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F87" w:rsidRPr="00AB462A" w:rsidRDefault="00E57F87" w:rsidP="00E57F87">
      <w:pPr>
        <w:spacing w:after="0"/>
        <w:jc w:val="center"/>
        <w:rPr>
          <w:rFonts w:ascii="Arial" w:hAnsi="Arial" w:cs="Arial"/>
          <w:b/>
          <w:sz w:val="18"/>
          <w:szCs w:val="18"/>
          <w:lang w:val="fr-FR" w:eastAsia="zh-CN"/>
        </w:rPr>
      </w:pPr>
      <w:r w:rsidRPr="00AB462A">
        <w:rPr>
          <w:rFonts w:ascii="Arial" w:hAnsi="Arial" w:cs="Arial"/>
          <w:b/>
          <w:sz w:val="18"/>
          <w:szCs w:val="18"/>
          <w:lang w:val="fr-FR" w:eastAsia="zh-CN"/>
        </w:rPr>
        <w:t xml:space="preserve">CURRICULUM VITAE                                               </w:t>
      </w:r>
    </w:p>
    <w:p w:rsidR="00E57F87" w:rsidRPr="00AB462A" w:rsidRDefault="00E57F87" w:rsidP="00E57F87">
      <w:pPr>
        <w:spacing w:after="0"/>
        <w:jc w:val="center"/>
        <w:rPr>
          <w:rFonts w:ascii="Arial" w:hAnsi="Arial" w:cs="Arial"/>
          <w:b/>
          <w:sz w:val="18"/>
          <w:szCs w:val="18"/>
          <w:lang w:val="fr-FR" w:eastAsia="zh-CN"/>
        </w:rPr>
      </w:pPr>
    </w:p>
    <w:p w:rsidR="00E57F87" w:rsidRPr="00AB462A" w:rsidRDefault="00E57F87" w:rsidP="00E57F87">
      <w:pPr>
        <w:spacing w:after="0"/>
        <w:jc w:val="left"/>
        <w:rPr>
          <w:rFonts w:ascii="Arial" w:hAnsi="Arial" w:cs="Arial"/>
          <w:b/>
          <w:sz w:val="18"/>
          <w:szCs w:val="18"/>
          <w:lang w:val="fr-FR" w:eastAsia="zh-CN"/>
        </w:rPr>
      </w:pPr>
      <w:r w:rsidRPr="00AB462A">
        <w:rPr>
          <w:rFonts w:ascii="Arial" w:hAnsi="Arial" w:cs="Arial"/>
          <w:b/>
          <w:sz w:val="18"/>
          <w:szCs w:val="18"/>
          <w:lang w:val="fr-FR" w:eastAsia="zh-CN"/>
        </w:rPr>
        <w:t xml:space="preserve">1. Nom de famille : </w:t>
      </w:r>
      <w:r w:rsidRPr="00AB462A">
        <w:rPr>
          <w:rFonts w:ascii="Arial" w:hAnsi="Arial" w:cs="Arial"/>
          <w:sz w:val="18"/>
          <w:szCs w:val="18"/>
          <w:lang w:val="fr-FR" w:eastAsia="zh-CN"/>
        </w:rPr>
        <w:t>BENMESTARI</w:t>
      </w:r>
      <w:r w:rsidRPr="00AB462A">
        <w:rPr>
          <w:rFonts w:ascii="Arial" w:hAnsi="Arial" w:cs="Arial"/>
          <w:sz w:val="18"/>
          <w:szCs w:val="18"/>
          <w:lang w:val="fr-FR" w:eastAsia="zh-CN"/>
        </w:rPr>
        <w:tab/>
      </w:r>
    </w:p>
    <w:p w:rsidR="00E57F87" w:rsidRPr="00AB462A" w:rsidRDefault="00E57F87" w:rsidP="00E57F87">
      <w:pPr>
        <w:spacing w:after="0"/>
        <w:jc w:val="left"/>
        <w:rPr>
          <w:rFonts w:ascii="Arial" w:hAnsi="Arial" w:cs="Arial"/>
          <w:b/>
          <w:sz w:val="18"/>
          <w:szCs w:val="18"/>
          <w:lang w:val="fr-FR" w:eastAsia="zh-CN"/>
        </w:rPr>
      </w:pPr>
      <w:r w:rsidRPr="00AB462A">
        <w:rPr>
          <w:rFonts w:ascii="Arial" w:hAnsi="Arial" w:cs="Arial"/>
          <w:b/>
          <w:sz w:val="18"/>
          <w:szCs w:val="18"/>
          <w:lang w:val="fr-FR" w:eastAsia="zh-CN"/>
        </w:rPr>
        <w:t xml:space="preserve">2. Prénom : </w:t>
      </w:r>
      <w:r w:rsidRPr="00AB462A">
        <w:rPr>
          <w:rFonts w:ascii="Arial" w:hAnsi="Arial" w:cs="Arial"/>
          <w:sz w:val="18"/>
          <w:szCs w:val="18"/>
          <w:lang w:val="fr-FR" w:eastAsia="zh-CN"/>
        </w:rPr>
        <w:t xml:space="preserve">Harrag                                                                                                      </w:t>
      </w:r>
      <w:r w:rsidRPr="00AB462A">
        <w:rPr>
          <w:rFonts w:ascii="Arial" w:hAnsi="Arial" w:cs="Arial"/>
          <w:b/>
          <w:sz w:val="18"/>
          <w:szCs w:val="18"/>
          <w:lang w:val="fr-FR" w:eastAsia="zh-CN"/>
        </w:rPr>
        <w:tab/>
      </w:r>
    </w:p>
    <w:p w:rsidR="00E57F87" w:rsidRPr="00AB462A" w:rsidRDefault="00E57F87" w:rsidP="00E57F87">
      <w:pPr>
        <w:spacing w:after="0"/>
        <w:jc w:val="left"/>
        <w:rPr>
          <w:rFonts w:ascii="Arial" w:hAnsi="Arial" w:cs="Arial"/>
          <w:b/>
          <w:sz w:val="18"/>
          <w:szCs w:val="18"/>
          <w:lang w:val="fr-FR" w:eastAsia="zh-CN"/>
        </w:rPr>
      </w:pPr>
      <w:r w:rsidRPr="00AB462A">
        <w:rPr>
          <w:rFonts w:ascii="Arial" w:hAnsi="Arial" w:cs="Arial"/>
          <w:b/>
          <w:sz w:val="18"/>
          <w:szCs w:val="18"/>
          <w:lang w:val="fr-FR" w:eastAsia="zh-CN"/>
        </w:rPr>
        <w:t xml:space="preserve">3. Date de naissance : </w:t>
      </w:r>
      <w:r w:rsidRPr="00AB462A">
        <w:rPr>
          <w:rFonts w:ascii="Arial" w:hAnsi="Arial" w:cs="Arial"/>
          <w:sz w:val="18"/>
          <w:szCs w:val="18"/>
          <w:lang w:val="fr-FR" w:eastAsia="zh-CN"/>
        </w:rPr>
        <w:t>19/07/1965</w:t>
      </w:r>
      <w:r w:rsidRPr="00AB462A">
        <w:rPr>
          <w:rFonts w:ascii="Arial" w:hAnsi="Arial" w:cs="Arial"/>
          <w:b/>
          <w:sz w:val="18"/>
          <w:szCs w:val="18"/>
          <w:lang w:val="fr-FR" w:eastAsia="zh-CN"/>
        </w:rPr>
        <w:tab/>
      </w:r>
    </w:p>
    <w:p w:rsidR="00E57F87" w:rsidRPr="00AB462A" w:rsidRDefault="00E57F87" w:rsidP="00E57F87">
      <w:pPr>
        <w:spacing w:after="0"/>
        <w:jc w:val="left"/>
        <w:rPr>
          <w:rFonts w:ascii="Arial" w:hAnsi="Arial" w:cs="Arial"/>
          <w:b/>
          <w:sz w:val="18"/>
          <w:szCs w:val="18"/>
          <w:lang w:val="fr-FR" w:eastAsia="zh-CN"/>
        </w:rPr>
      </w:pPr>
      <w:r w:rsidRPr="00AB462A">
        <w:rPr>
          <w:rFonts w:ascii="Arial" w:hAnsi="Arial" w:cs="Arial"/>
          <w:b/>
          <w:sz w:val="18"/>
          <w:szCs w:val="18"/>
          <w:lang w:val="fr-FR" w:eastAsia="zh-CN"/>
        </w:rPr>
        <w:t xml:space="preserve">4. Nationalité : </w:t>
      </w:r>
      <w:r w:rsidRPr="00AB462A">
        <w:rPr>
          <w:rFonts w:ascii="Arial" w:hAnsi="Arial" w:cs="Arial"/>
          <w:sz w:val="18"/>
          <w:szCs w:val="18"/>
          <w:lang w:val="fr-FR" w:eastAsia="zh-CN"/>
        </w:rPr>
        <w:t>Algérienne</w:t>
      </w:r>
      <w:r w:rsidRPr="00AB462A">
        <w:rPr>
          <w:rFonts w:ascii="Arial" w:hAnsi="Arial" w:cs="Arial"/>
          <w:b/>
          <w:sz w:val="18"/>
          <w:szCs w:val="18"/>
          <w:lang w:val="fr-FR" w:eastAsia="zh-CN"/>
        </w:rPr>
        <w:tab/>
      </w:r>
    </w:p>
    <w:p w:rsidR="00E57F87" w:rsidRPr="00AB462A" w:rsidRDefault="00E57F87" w:rsidP="00E57F87">
      <w:pPr>
        <w:spacing w:after="0"/>
        <w:jc w:val="left"/>
        <w:rPr>
          <w:rFonts w:ascii="Arial" w:hAnsi="Arial" w:cs="Arial"/>
          <w:b/>
          <w:sz w:val="18"/>
          <w:szCs w:val="18"/>
          <w:lang w:val="fr-FR" w:eastAsia="zh-CN"/>
        </w:rPr>
      </w:pPr>
      <w:r w:rsidRPr="00AB462A">
        <w:rPr>
          <w:rFonts w:ascii="Arial" w:hAnsi="Arial" w:cs="Arial"/>
          <w:b/>
          <w:sz w:val="18"/>
          <w:szCs w:val="18"/>
          <w:lang w:val="fr-FR" w:eastAsia="zh-CN"/>
        </w:rPr>
        <w:t xml:space="preserve">5. Etat civil: </w:t>
      </w:r>
      <w:r w:rsidRPr="00AB462A">
        <w:rPr>
          <w:rFonts w:ascii="Arial" w:hAnsi="Arial" w:cs="Arial"/>
          <w:sz w:val="18"/>
          <w:szCs w:val="18"/>
          <w:lang w:val="fr-FR" w:eastAsia="zh-CN"/>
        </w:rPr>
        <w:t>Marie (02 enfants</w:t>
      </w:r>
      <w:r w:rsidRPr="00AB462A">
        <w:rPr>
          <w:rFonts w:ascii="Arial" w:hAnsi="Arial" w:cs="Arial"/>
          <w:b/>
          <w:sz w:val="18"/>
          <w:szCs w:val="18"/>
          <w:lang w:val="fr-FR" w:eastAsia="zh-CN"/>
        </w:rPr>
        <w:t>)</w:t>
      </w:r>
      <w:r w:rsidRPr="00AB462A">
        <w:rPr>
          <w:rFonts w:ascii="Arial" w:hAnsi="Arial" w:cs="Arial"/>
          <w:b/>
          <w:sz w:val="18"/>
          <w:szCs w:val="18"/>
          <w:lang w:val="fr-FR" w:eastAsia="zh-CN"/>
        </w:rPr>
        <w:tab/>
        <w:t xml:space="preserve"> </w:t>
      </w:r>
    </w:p>
    <w:p w:rsidR="00E57F87" w:rsidRPr="00AB462A" w:rsidRDefault="00E57F87" w:rsidP="00E57F87">
      <w:pPr>
        <w:spacing w:after="0"/>
        <w:jc w:val="left"/>
        <w:rPr>
          <w:rFonts w:ascii="Arial" w:hAnsi="Arial" w:cs="Arial"/>
          <w:b/>
          <w:sz w:val="18"/>
          <w:szCs w:val="18"/>
          <w:lang w:val="fr-FR" w:eastAsia="zh-CN"/>
        </w:rPr>
      </w:pPr>
      <w:r w:rsidRPr="00AB462A">
        <w:rPr>
          <w:rFonts w:ascii="Arial" w:hAnsi="Arial" w:cs="Arial"/>
          <w:b/>
          <w:sz w:val="18"/>
          <w:szCs w:val="18"/>
          <w:lang w:val="fr-FR" w:eastAsia="zh-CN"/>
        </w:rPr>
        <w:tab/>
      </w:r>
      <w:r w:rsidRPr="00AB462A">
        <w:rPr>
          <w:rFonts w:ascii="Arial" w:hAnsi="Arial" w:cs="Arial"/>
          <w:b/>
          <w:sz w:val="18"/>
          <w:szCs w:val="18"/>
          <w:lang w:val="fr-FR" w:eastAsia="zh-CN"/>
        </w:rPr>
        <w:tab/>
      </w:r>
      <w:r w:rsidRPr="00AB462A">
        <w:rPr>
          <w:rFonts w:ascii="Arial" w:hAnsi="Arial" w:cs="Arial"/>
          <w:b/>
          <w:sz w:val="18"/>
          <w:szCs w:val="18"/>
          <w:lang w:val="fr-FR" w:eastAsia="zh-CN"/>
        </w:rPr>
        <w:tab/>
      </w:r>
    </w:p>
    <w:p w:rsidR="00E57F87" w:rsidRPr="00AB462A" w:rsidRDefault="00E57F87" w:rsidP="00E57F87">
      <w:pPr>
        <w:spacing w:after="0"/>
        <w:jc w:val="left"/>
        <w:rPr>
          <w:rFonts w:ascii="Arial" w:hAnsi="Arial" w:cs="Arial"/>
          <w:b/>
          <w:sz w:val="18"/>
          <w:szCs w:val="18"/>
          <w:lang w:val="fr-FR" w:eastAsia="zh-CN"/>
        </w:rPr>
      </w:pPr>
      <w:r w:rsidRPr="00AB462A">
        <w:rPr>
          <w:rFonts w:ascii="Arial" w:hAnsi="Arial" w:cs="Arial"/>
          <w:b/>
          <w:sz w:val="18"/>
          <w:szCs w:val="18"/>
          <w:lang w:val="fr-FR" w:eastAsia="zh-CN"/>
        </w:rPr>
        <w:t>6. Diplômes :</w:t>
      </w:r>
    </w:p>
    <w:p w:rsidR="00E57F87" w:rsidRPr="00AB462A" w:rsidRDefault="00E57F87" w:rsidP="00E57F87">
      <w:pPr>
        <w:spacing w:after="0"/>
        <w:jc w:val="left"/>
        <w:rPr>
          <w:rFonts w:ascii="Arial" w:hAnsi="Arial" w:cs="Arial"/>
          <w:b/>
          <w:sz w:val="18"/>
          <w:szCs w:val="18"/>
          <w:lang w:val="fr-FR" w:eastAsia="zh-CN"/>
        </w:rPr>
      </w:pPr>
    </w:p>
    <w:tbl>
      <w:tblPr>
        <w:tblW w:w="9540" w:type="dxa"/>
        <w:tblInd w:w="40" w:type="dxa"/>
        <w:tblLayout w:type="fixed"/>
        <w:tblCellMar>
          <w:left w:w="130" w:type="dxa"/>
          <w:right w:w="130" w:type="dxa"/>
        </w:tblCellMar>
        <w:tblLook w:val="0000" w:firstRow="0" w:lastRow="0" w:firstColumn="0" w:lastColumn="0" w:noHBand="0" w:noVBand="0"/>
      </w:tblPr>
      <w:tblGrid>
        <w:gridCol w:w="4950"/>
        <w:gridCol w:w="4590"/>
      </w:tblGrid>
      <w:tr w:rsidR="00E57F87" w:rsidRPr="00AB462A" w:rsidTr="0052521C">
        <w:tc>
          <w:tcPr>
            <w:tcW w:w="4950" w:type="dxa"/>
            <w:tcBorders>
              <w:top w:val="double" w:sz="6" w:space="0" w:color="auto"/>
              <w:left w:val="double" w:sz="6" w:space="0" w:color="auto"/>
              <w:bottom w:val="single" w:sz="6" w:space="0" w:color="auto"/>
            </w:tcBorders>
            <w:shd w:val="clear" w:color="auto" w:fill="E0E0E0"/>
          </w:tcPr>
          <w:p w:rsidR="00E57F87" w:rsidRPr="00AB462A" w:rsidRDefault="00E57F87" w:rsidP="0052521C">
            <w:pPr>
              <w:spacing w:after="0"/>
              <w:jc w:val="center"/>
              <w:rPr>
                <w:rFonts w:ascii="Arial" w:hAnsi="Arial" w:cs="Arial"/>
                <w:b/>
                <w:bCs/>
                <w:sz w:val="18"/>
                <w:szCs w:val="18"/>
                <w:lang w:val="fr-FR" w:eastAsia="zh-CN"/>
              </w:rPr>
            </w:pPr>
            <w:r w:rsidRPr="00AB462A">
              <w:rPr>
                <w:rFonts w:ascii="Arial" w:hAnsi="Arial" w:cs="Arial"/>
                <w:b/>
                <w:bCs/>
                <w:sz w:val="18"/>
                <w:szCs w:val="18"/>
                <w:lang w:val="fr-FR" w:eastAsia="zh-CN"/>
              </w:rPr>
              <w:t>Institution  (Date: début - fin)</w:t>
            </w:r>
          </w:p>
        </w:tc>
        <w:tc>
          <w:tcPr>
            <w:tcW w:w="4590" w:type="dxa"/>
            <w:tcBorders>
              <w:top w:val="double" w:sz="6" w:space="0" w:color="auto"/>
              <w:left w:val="single" w:sz="6" w:space="0" w:color="auto"/>
              <w:bottom w:val="single" w:sz="4" w:space="0" w:color="auto"/>
              <w:right w:val="double" w:sz="6" w:space="0" w:color="auto"/>
            </w:tcBorders>
            <w:shd w:val="clear" w:color="auto" w:fill="E0E0E0"/>
          </w:tcPr>
          <w:p w:rsidR="00E57F87" w:rsidRPr="00AB462A" w:rsidRDefault="00E57F87" w:rsidP="0052521C">
            <w:pPr>
              <w:spacing w:after="0"/>
              <w:jc w:val="center"/>
              <w:rPr>
                <w:rFonts w:ascii="Arial" w:hAnsi="Arial" w:cs="Arial"/>
                <w:b/>
                <w:bCs/>
                <w:sz w:val="18"/>
                <w:szCs w:val="18"/>
                <w:lang w:val="fr-FR" w:eastAsia="zh-CN"/>
              </w:rPr>
            </w:pPr>
            <w:r w:rsidRPr="00AB462A">
              <w:rPr>
                <w:rFonts w:ascii="Arial" w:hAnsi="Arial" w:cs="Arial"/>
                <w:b/>
                <w:bCs/>
                <w:sz w:val="18"/>
                <w:szCs w:val="18"/>
                <w:lang w:val="fr-FR" w:eastAsia="zh-CN"/>
              </w:rPr>
              <w:t>Diplôme(s) obtenus</w:t>
            </w:r>
          </w:p>
        </w:tc>
      </w:tr>
      <w:tr w:rsidR="00E57F87" w:rsidRPr="00AB462A" w:rsidTr="0052521C">
        <w:tc>
          <w:tcPr>
            <w:tcW w:w="4950" w:type="dxa"/>
            <w:tcBorders>
              <w:left w:val="double" w:sz="6" w:space="0" w:color="auto"/>
              <w:bottom w:val="single" w:sz="6" w:space="0" w:color="auto"/>
              <w:right w:val="single" w:sz="4" w:space="0" w:color="auto"/>
            </w:tcBorders>
          </w:tcPr>
          <w:p w:rsidR="00E57F87" w:rsidRPr="00AB462A" w:rsidRDefault="00E57F87" w:rsidP="0052521C">
            <w:pPr>
              <w:spacing w:after="0"/>
              <w:jc w:val="left"/>
              <w:rPr>
                <w:rFonts w:ascii="Arial" w:hAnsi="Arial" w:cs="Arial"/>
                <w:sz w:val="18"/>
                <w:szCs w:val="18"/>
                <w:lang w:val="fr-FR" w:eastAsia="zh-CN"/>
              </w:rPr>
            </w:pPr>
            <w:r w:rsidRPr="00AB462A">
              <w:rPr>
                <w:rFonts w:ascii="Arial" w:hAnsi="Arial" w:cs="Arial"/>
                <w:sz w:val="18"/>
                <w:szCs w:val="18"/>
                <w:lang w:val="fr-FR" w:eastAsia="zh-CN"/>
              </w:rPr>
              <w:t>Université Djilali  Liabés</w:t>
            </w:r>
          </w:p>
          <w:p w:rsidR="00E57F87" w:rsidRPr="00AB462A" w:rsidRDefault="00E57F87" w:rsidP="0052521C">
            <w:pPr>
              <w:spacing w:after="0"/>
              <w:jc w:val="left"/>
              <w:rPr>
                <w:rFonts w:ascii="Arial" w:hAnsi="Arial" w:cs="Arial"/>
                <w:sz w:val="18"/>
                <w:szCs w:val="18"/>
                <w:lang w:val="fr-FR" w:eastAsia="zh-CN"/>
              </w:rPr>
            </w:pPr>
            <w:r w:rsidRPr="00AB462A">
              <w:rPr>
                <w:rFonts w:ascii="Arial" w:hAnsi="Arial" w:cs="Arial"/>
                <w:sz w:val="18"/>
                <w:szCs w:val="18"/>
                <w:lang w:val="fr-FR" w:eastAsia="zh-CN"/>
              </w:rPr>
              <w:t xml:space="preserve"> Sidi Bel Abbes-ALGERIE</w:t>
            </w:r>
          </w:p>
          <w:p w:rsidR="00E57F87" w:rsidRPr="00AB462A" w:rsidRDefault="00E57F87" w:rsidP="0052521C">
            <w:pPr>
              <w:spacing w:after="0"/>
              <w:jc w:val="left"/>
              <w:rPr>
                <w:rFonts w:ascii="Arial" w:hAnsi="Arial" w:cs="Arial"/>
                <w:i/>
                <w:sz w:val="18"/>
                <w:szCs w:val="18"/>
                <w:lang w:val="fr-FR" w:eastAsia="zh-CN"/>
              </w:rPr>
            </w:pPr>
            <w:r w:rsidRPr="00AB462A">
              <w:rPr>
                <w:rFonts w:ascii="Arial" w:hAnsi="Arial" w:cs="Arial"/>
                <w:sz w:val="18"/>
                <w:szCs w:val="18"/>
                <w:lang w:val="fr-FR" w:eastAsia="zh-CN"/>
              </w:rPr>
              <w:t>Septembre 1984-Juin 1991</w:t>
            </w:r>
          </w:p>
        </w:tc>
        <w:tc>
          <w:tcPr>
            <w:tcW w:w="4590" w:type="dxa"/>
            <w:tcBorders>
              <w:top w:val="single" w:sz="4" w:space="0" w:color="auto"/>
              <w:left w:val="single" w:sz="4" w:space="0" w:color="auto"/>
              <w:bottom w:val="single" w:sz="4" w:space="0" w:color="auto"/>
              <w:right w:val="double" w:sz="6" w:space="0" w:color="auto"/>
            </w:tcBorders>
          </w:tcPr>
          <w:p w:rsidR="00E57F87" w:rsidRPr="00AB462A" w:rsidRDefault="00E57F87" w:rsidP="0052521C">
            <w:pPr>
              <w:spacing w:after="0"/>
              <w:jc w:val="left"/>
              <w:rPr>
                <w:rFonts w:ascii="Arial" w:hAnsi="Arial" w:cs="Arial"/>
                <w:sz w:val="18"/>
                <w:szCs w:val="18"/>
                <w:lang w:val="fr-FR" w:eastAsia="zh-CN"/>
              </w:rPr>
            </w:pPr>
            <w:r w:rsidRPr="00AB462A">
              <w:rPr>
                <w:rFonts w:ascii="Arial" w:hAnsi="Arial" w:cs="Arial"/>
                <w:sz w:val="18"/>
                <w:szCs w:val="18"/>
                <w:lang w:val="fr-FR" w:eastAsia="zh-CN"/>
              </w:rPr>
              <w:t>Ingénieur D’état en Electronique</w:t>
            </w:r>
          </w:p>
          <w:p w:rsidR="00E57F87" w:rsidRPr="00AB462A" w:rsidRDefault="00E57F87" w:rsidP="0052521C">
            <w:pPr>
              <w:spacing w:after="0"/>
              <w:jc w:val="left"/>
              <w:rPr>
                <w:rFonts w:ascii="Arial" w:hAnsi="Arial" w:cs="Arial"/>
                <w:sz w:val="18"/>
                <w:szCs w:val="18"/>
                <w:lang w:val="fr-FR" w:eastAsia="zh-CN"/>
              </w:rPr>
            </w:pPr>
            <w:r w:rsidRPr="00AB462A">
              <w:rPr>
                <w:rFonts w:ascii="Arial" w:hAnsi="Arial" w:cs="Arial"/>
                <w:sz w:val="18"/>
                <w:szCs w:val="18"/>
                <w:lang w:val="fr-FR" w:eastAsia="zh-CN"/>
              </w:rPr>
              <w:t>Option: Control Industriel</w:t>
            </w:r>
          </w:p>
        </w:tc>
      </w:tr>
      <w:tr w:rsidR="00E57F87" w:rsidRPr="00AB462A" w:rsidTr="0052521C">
        <w:tc>
          <w:tcPr>
            <w:tcW w:w="4950" w:type="dxa"/>
            <w:tcBorders>
              <w:left w:val="double" w:sz="6" w:space="0" w:color="auto"/>
              <w:bottom w:val="single" w:sz="6" w:space="0" w:color="auto"/>
              <w:right w:val="single" w:sz="4" w:space="0" w:color="auto"/>
            </w:tcBorders>
          </w:tcPr>
          <w:p w:rsidR="00E57F87" w:rsidRPr="00AB462A" w:rsidRDefault="00E57F87" w:rsidP="0052521C">
            <w:pPr>
              <w:spacing w:after="0"/>
              <w:jc w:val="left"/>
              <w:rPr>
                <w:rFonts w:ascii="Arial" w:hAnsi="Arial" w:cs="Arial"/>
                <w:sz w:val="18"/>
                <w:szCs w:val="18"/>
                <w:lang w:val="fr-FR" w:eastAsia="zh-CN"/>
              </w:rPr>
            </w:pPr>
            <w:r w:rsidRPr="00AB462A">
              <w:rPr>
                <w:rFonts w:ascii="Arial" w:hAnsi="Arial" w:cs="Arial"/>
                <w:sz w:val="18"/>
                <w:szCs w:val="18"/>
                <w:lang w:val="fr-FR" w:eastAsia="zh-CN"/>
              </w:rPr>
              <w:t>Institut Spécialisé D’Enseignement professionnel</w:t>
            </w:r>
          </w:p>
          <w:p w:rsidR="00E57F87" w:rsidRPr="00AB462A" w:rsidRDefault="00E57F87" w:rsidP="0052521C">
            <w:pPr>
              <w:spacing w:after="0"/>
              <w:jc w:val="left"/>
              <w:rPr>
                <w:rFonts w:ascii="Arial" w:hAnsi="Arial" w:cs="Arial"/>
                <w:sz w:val="18"/>
                <w:szCs w:val="18"/>
                <w:lang w:val="fr-FR" w:eastAsia="zh-CN"/>
              </w:rPr>
            </w:pPr>
            <w:r w:rsidRPr="00AB462A">
              <w:rPr>
                <w:rFonts w:ascii="Arial" w:hAnsi="Arial" w:cs="Arial"/>
                <w:sz w:val="18"/>
                <w:szCs w:val="18"/>
                <w:lang w:val="fr-FR" w:eastAsia="zh-CN"/>
              </w:rPr>
              <w:t>Sidi Bel Abbes-ALGERIE</w:t>
            </w:r>
          </w:p>
          <w:p w:rsidR="00E57F87" w:rsidRPr="00AB462A" w:rsidRDefault="00E57F87" w:rsidP="0052521C">
            <w:pPr>
              <w:spacing w:after="0"/>
              <w:jc w:val="left"/>
              <w:rPr>
                <w:rFonts w:ascii="Arial" w:hAnsi="Arial" w:cs="Arial"/>
                <w:sz w:val="18"/>
                <w:szCs w:val="18"/>
                <w:lang w:val="fr-FR" w:eastAsia="zh-CN"/>
              </w:rPr>
            </w:pPr>
            <w:r w:rsidRPr="00AB462A">
              <w:rPr>
                <w:rFonts w:ascii="Arial" w:hAnsi="Arial" w:cs="Arial"/>
                <w:sz w:val="18"/>
                <w:szCs w:val="18"/>
                <w:lang w:val="fr-FR" w:eastAsia="zh-CN"/>
              </w:rPr>
              <w:t>Octobre 1992-Juillet 1992</w:t>
            </w:r>
          </w:p>
        </w:tc>
        <w:tc>
          <w:tcPr>
            <w:tcW w:w="4590" w:type="dxa"/>
            <w:tcBorders>
              <w:top w:val="single" w:sz="4" w:space="0" w:color="auto"/>
              <w:left w:val="single" w:sz="4" w:space="0" w:color="auto"/>
              <w:bottom w:val="single" w:sz="4" w:space="0" w:color="auto"/>
              <w:right w:val="double" w:sz="6" w:space="0" w:color="auto"/>
            </w:tcBorders>
          </w:tcPr>
          <w:p w:rsidR="00E57F87" w:rsidRPr="00AB462A" w:rsidRDefault="00E57F87" w:rsidP="0052521C">
            <w:pPr>
              <w:spacing w:after="0"/>
              <w:jc w:val="left"/>
              <w:rPr>
                <w:rFonts w:ascii="Arial" w:hAnsi="Arial" w:cs="Arial"/>
                <w:sz w:val="18"/>
                <w:szCs w:val="18"/>
                <w:lang w:val="fr-FR" w:eastAsia="zh-CN"/>
              </w:rPr>
            </w:pPr>
            <w:r w:rsidRPr="00AB462A">
              <w:rPr>
                <w:rFonts w:ascii="Arial" w:hAnsi="Arial" w:cs="Arial"/>
                <w:sz w:val="18"/>
                <w:szCs w:val="18"/>
                <w:lang w:val="fr-FR" w:eastAsia="zh-CN"/>
              </w:rPr>
              <w:t>PSP2: Professeur spécialisé D’enseignement Professionnel au Centre de formation Professionnel.</w:t>
            </w:r>
          </w:p>
        </w:tc>
      </w:tr>
      <w:tr w:rsidR="00E57F87" w:rsidRPr="00AB462A" w:rsidTr="0052521C">
        <w:trPr>
          <w:trHeight w:val="143"/>
        </w:trPr>
        <w:tc>
          <w:tcPr>
            <w:tcW w:w="4950" w:type="dxa"/>
            <w:tcBorders>
              <w:left w:val="double" w:sz="6" w:space="0" w:color="auto"/>
              <w:bottom w:val="single" w:sz="6" w:space="0" w:color="auto"/>
              <w:right w:val="single" w:sz="4" w:space="0" w:color="auto"/>
            </w:tcBorders>
          </w:tcPr>
          <w:p w:rsidR="00E57F87" w:rsidRPr="00AB462A" w:rsidRDefault="00E57F87" w:rsidP="0052521C">
            <w:pPr>
              <w:spacing w:after="0"/>
              <w:rPr>
                <w:rFonts w:ascii="Arial" w:hAnsi="Arial" w:cs="Arial"/>
                <w:sz w:val="18"/>
                <w:szCs w:val="18"/>
                <w:lang w:val="fr-FR" w:eastAsia="zh-CN"/>
              </w:rPr>
            </w:pPr>
            <w:r w:rsidRPr="00AB462A">
              <w:rPr>
                <w:rFonts w:ascii="Arial" w:hAnsi="Arial" w:cs="Arial"/>
                <w:sz w:val="18"/>
                <w:szCs w:val="18"/>
                <w:lang w:val="fr-FR" w:eastAsia="zh-CN"/>
              </w:rPr>
              <w:t>IFEG : Institut de Formation Electricité et Gaz</w:t>
            </w:r>
          </w:p>
          <w:p w:rsidR="00E57F87" w:rsidRPr="00AB462A" w:rsidRDefault="00E57F87" w:rsidP="0052521C">
            <w:pPr>
              <w:spacing w:after="0"/>
              <w:rPr>
                <w:rFonts w:ascii="Arial" w:hAnsi="Arial" w:cs="Arial"/>
                <w:sz w:val="18"/>
                <w:szCs w:val="18"/>
                <w:lang w:val="fr-FR" w:eastAsia="zh-CN"/>
              </w:rPr>
            </w:pPr>
            <w:r w:rsidRPr="00AB462A">
              <w:rPr>
                <w:rFonts w:ascii="Arial" w:hAnsi="Arial" w:cs="Arial"/>
                <w:sz w:val="18"/>
                <w:szCs w:val="18"/>
                <w:lang w:val="fr-FR" w:eastAsia="zh-CN"/>
              </w:rPr>
              <w:t>BLIDA-ALGERIE</w:t>
            </w:r>
          </w:p>
          <w:p w:rsidR="00E57F87" w:rsidRPr="00AB462A" w:rsidRDefault="00E57F87" w:rsidP="0052521C">
            <w:pPr>
              <w:spacing w:after="0"/>
              <w:rPr>
                <w:rFonts w:ascii="Arial" w:hAnsi="Arial" w:cs="Arial"/>
                <w:sz w:val="18"/>
                <w:szCs w:val="18"/>
                <w:lang w:val="fr-FR" w:eastAsia="zh-CN"/>
              </w:rPr>
            </w:pPr>
            <w:r w:rsidRPr="00AB462A">
              <w:rPr>
                <w:rFonts w:ascii="Arial" w:hAnsi="Arial" w:cs="Arial"/>
                <w:sz w:val="18"/>
                <w:szCs w:val="18"/>
                <w:lang w:val="fr-FR" w:eastAsia="zh-CN"/>
              </w:rPr>
              <w:t>Mars 2008-Juin2009</w:t>
            </w:r>
          </w:p>
          <w:p w:rsidR="00E57F87" w:rsidRPr="00AB462A" w:rsidRDefault="00E57F87" w:rsidP="0052521C">
            <w:pPr>
              <w:spacing w:after="0"/>
              <w:rPr>
                <w:rFonts w:ascii="Arial" w:hAnsi="Arial" w:cs="Arial"/>
                <w:sz w:val="18"/>
                <w:szCs w:val="18"/>
                <w:lang w:val="fr-FR" w:eastAsia="zh-CN"/>
              </w:rPr>
            </w:pPr>
            <w:r w:rsidRPr="00AB462A">
              <w:rPr>
                <w:rFonts w:ascii="Arial" w:hAnsi="Arial" w:cs="Arial"/>
                <w:sz w:val="18"/>
                <w:szCs w:val="18"/>
                <w:lang w:val="fr-FR" w:eastAsia="zh-CN"/>
              </w:rPr>
              <w:t>Recyclage : 2014</w:t>
            </w:r>
          </w:p>
        </w:tc>
        <w:tc>
          <w:tcPr>
            <w:tcW w:w="4590" w:type="dxa"/>
            <w:tcBorders>
              <w:top w:val="single" w:sz="4" w:space="0" w:color="auto"/>
              <w:left w:val="single" w:sz="4" w:space="0" w:color="auto"/>
              <w:bottom w:val="single" w:sz="4" w:space="0" w:color="auto"/>
              <w:right w:val="double" w:sz="6" w:space="0" w:color="auto"/>
            </w:tcBorders>
          </w:tcPr>
          <w:p w:rsidR="00E57F87" w:rsidRPr="00AB462A" w:rsidRDefault="00E57F87" w:rsidP="0052521C">
            <w:pPr>
              <w:spacing w:after="0"/>
              <w:jc w:val="left"/>
              <w:rPr>
                <w:rFonts w:ascii="Arial" w:hAnsi="Arial" w:cs="Arial"/>
                <w:sz w:val="18"/>
                <w:szCs w:val="18"/>
                <w:lang w:val="fr-FR" w:eastAsia="zh-CN"/>
              </w:rPr>
            </w:pPr>
            <w:r w:rsidRPr="00AB462A">
              <w:rPr>
                <w:rFonts w:ascii="Arial" w:hAnsi="Arial" w:cs="Arial"/>
                <w:sz w:val="18"/>
                <w:szCs w:val="18"/>
                <w:lang w:val="fr-FR" w:eastAsia="zh-CN"/>
              </w:rPr>
              <w:t xml:space="preserve">Formateur et </w:t>
            </w:r>
            <w:r w:rsidRPr="00AB462A">
              <w:rPr>
                <w:rFonts w:ascii="Arial" w:hAnsi="Arial" w:cs="Arial"/>
                <w:bCs/>
                <w:color w:val="323130"/>
                <w:sz w:val="18"/>
                <w:szCs w:val="18"/>
                <w:shd w:val="clear" w:color="auto" w:fill="FAF9F8"/>
                <w:lang w:val="fr-FR" w:eastAsia="zh-CN"/>
              </w:rPr>
              <w:t>« Spécialiste en Sécurité électrique en milieu de travail » Assurer la Formation cours et Séminaires en Sécurité Electrique BT / HT selon la nouvelle norme NFC- 18-510 Pour Environnements OÏL&amp;GAZ Industries Lourdes et Navires.</w:t>
            </w:r>
          </w:p>
        </w:tc>
      </w:tr>
    </w:tbl>
    <w:p w:rsidR="00E57F87" w:rsidRPr="00AB462A" w:rsidRDefault="00E57F87" w:rsidP="00E57F87">
      <w:pPr>
        <w:spacing w:after="0"/>
        <w:jc w:val="left"/>
        <w:rPr>
          <w:rFonts w:ascii="Arial" w:hAnsi="Arial" w:cs="Arial"/>
          <w:sz w:val="18"/>
          <w:szCs w:val="18"/>
          <w:lang w:val="fr-FR" w:eastAsia="zh-CN"/>
        </w:rPr>
      </w:pPr>
    </w:p>
    <w:p w:rsidR="00E57F87" w:rsidRPr="00AB462A" w:rsidRDefault="00E57F87" w:rsidP="00E57F87">
      <w:pPr>
        <w:spacing w:after="0"/>
        <w:jc w:val="left"/>
        <w:rPr>
          <w:rFonts w:ascii="Arial" w:hAnsi="Arial" w:cs="Arial"/>
          <w:sz w:val="18"/>
          <w:szCs w:val="18"/>
          <w:lang w:val="fr-FR" w:eastAsia="zh-CN"/>
        </w:rPr>
      </w:pPr>
    </w:p>
    <w:p w:rsidR="00E57F87" w:rsidRPr="00AB462A" w:rsidRDefault="00E57F87" w:rsidP="00E57F87">
      <w:pPr>
        <w:spacing w:after="0"/>
        <w:jc w:val="left"/>
        <w:rPr>
          <w:b/>
          <w:sz w:val="22"/>
          <w:szCs w:val="22"/>
          <w:lang w:val="fr-FR"/>
        </w:rPr>
      </w:pPr>
      <w:r w:rsidRPr="00AB462A">
        <w:rPr>
          <w:rFonts w:ascii="Arial" w:hAnsi="Arial" w:cs="Arial"/>
          <w:b/>
          <w:sz w:val="18"/>
          <w:szCs w:val="18"/>
          <w:lang w:val="fr-FR" w:eastAsia="zh-CN"/>
        </w:rPr>
        <w:t xml:space="preserve">7. </w:t>
      </w:r>
      <w:r w:rsidRPr="00AB462A">
        <w:rPr>
          <w:b/>
          <w:sz w:val="22"/>
          <w:szCs w:val="22"/>
          <w:lang w:val="fr-FR"/>
        </w:rPr>
        <w:t>Connaissances linguistiques:</w:t>
      </w:r>
    </w:p>
    <w:p w:rsidR="00E57F87" w:rsidRPr="00AB462A" w:rsidRDefault="00E57F87" w:rsidP="00E57F87">
      <w:pPr>
        <w:spacing w:after="0"/>
        <w:jc w:val="left"/>
        <w:rPr>
          <w:rFonts w:ascii="Arial" w:hAnsi="Arial" w:cs="Arial"/>
          <w:b/>
          <w:sz w:val="18"/>
          <w:szCs w:val="18"/>
          <w:lang w:val="fr-FR" w:eastAsia="zh-CN"/>
        </w:rPr>
      </w:pPr>
    </w:p>
    <w:tbl>
      <w:tblPr>
        <w:tblW w:w="9540" w:type="dxa"/>
        <w:tblInd w:w="30" w:type="dxa"/>
        <w:tblLayout w:type="fixed"/>
        <w:tblCellMar>
          <w:left w:w="120" w:type="dxa"/>
          <w:right w:w="120" w:type="dxa"/>
        </w:tblCellMar>
        <w:tblLook w:val="0000" w:firstRow="0" w:lastRow="0" w:firstColumn="0" w:lastColumn="0" w:noHBand="0" w:noVBand="0"/>
      </w:tblPr>
      <w:tblGrid>
        <w:gridCol w:w="2322"/>
        <w:gridCol w:w="2233"/>
        <w:gridCol w:w="2233"/>
        <w:gridCol w:w="2752"/>
      </w:tblGrid>
      <w:tr w:rsidR="00E57F87" w:rsidRPr="00AB462A" w:rsidTr="0052521C">
        <w:tc>
          <w:tcPr>
            <w:tcW w:w="2322" w:type="dxa"/>
            <w:tcBorders>
              <w:top w:val="double" w:sz="6" w:space="0" w:color="auto"/>
              <w:left w:val="double" w:sz="6" w:space="0" w:color="auto"/>
              <w:bottom w:val="single" w:sz="6" w:space="0" w:color="auto"/>
            </w:tcBorders>
            <w:shd w:val="clear" w:color="auto" w:fill="E0E0E0"/>
          </w:tcPr>
          <w:p w:rsidR="00E57F87" w:rsidRPr="00AB462A" w:rsidRDefault="00E57F87" w:rsidP="0052521C">
            <w:pPr>
              <w:spacing w:after="0"/>
              <w:jc w:val="center"/>
              <w:rPr>
                <w:rFonts w:ascii="Arial" w:hAnsi="Arial" w:cs="Arial"/>
                <w:b/>
                <w:sz w:val="18"/>
                <w:szCs w:val="18"/>
                <w:lang w:val="fr-FR" w:eastAsia="zh-CN"/>
              </w:rPr>
            </w:pPr>
            <w:r w:rsidRPr="00AB462A">
              <w:rPr>
                <w:rFonts w:ascii="Arial" w:hAnsi="Arial" w:cs="Arial"/>
                <w:b/>
                <w:sz w:val="18"/>
                <w:szCs w:val="18"/>
                <w:lang w:val="fr-FR" w:eastAsia="zh-CN"/>
              </w:rPr>
              <w:t>Langue</w:t>
            </w:r>
          </w:p>
        </w:tc>
        <w:tc>
          <w:tcPr>
            <w:tcW w:w="2233" w:type="dxa"/>
            <w:tcBorders>
              <w:top w:val="double" w:sz="6" w:space="0" w:color="auto"/>
              <w:left w:val="single" w:sz="6" w:space="0" w:color="auto"/>
              <w:bottom w:val="single" w:sz="6" w:space="0" w:color="auto"/>
            </w:tcBorders>
            <w:shd w:val="clear" w:color="auto" w:fill="E0E0E0"/>
          </w:tcPr>
          <w:p w:rsidR="00E57F87" w:rsidRPr="00AB462A" w:rsidRDefault="00E57F87" w:rsidP="0052521C">
            <w:pPr>
              <w:spacing w:after="0"/>
              <w:jc w:val="center"/>
              <w:rPr>
                <w:rFonts w:ascii="Arial" w:hAnsi="Arial" w:cs="Arial"/>
                <w:b/>
                <w:sz w:val="18"/>
                <w:szCs w:val="18"/>
                <w:lang w:val="fr-FR" w:eastAsia="zh-CN"/>
              </w:rPr>
            </w:pPr>
            <w:r w:rsidRPr="00AB462A">
              <w:rPr>
                <w:rFonts w:ascii="Arial" w:hAnsi="Arial" w:cs="Arial"/>
                <w:b/>
                <w:sz w:val="18"/>
                <w:szCs w:val="18"/>
                <w:lang w:val="fr-FR" w:eastAsia="zh-CN"/>
              </w:rPr>
              <w:t>Lu</w:t>
            </w:r>
          </w:p>
        </w:tc>
        <w:tc>
          <w:tcPr>
            <w:tcW w:w="2233" w:type="dxa"/>
            <w:tcBorders>
              <w:top w:val="double" w:sz="6" w:space="0" w:color="auto"/>
              <w:left w:val="single" w:sz="6" w:space="0" w:color="auto"/>
              <w:bottom w:val="single" w:sz="6" w:space="0" w:color="auto"/>
            </w:tcBorders>
            <w:shd w:val="clear" w:color="auto" w:fill="E0E0E0"/>
          </w:tcPr>
          <w:p w:rsidR="00E57F87" w:rsidRPr="00AB462A" w:rsidRDefault="00E57F87" w:rsidP="0052521C">
            <w:pPr>
              <w:spacing w:after="0"/>
              <w:jc w:val="center"/>
              <w:rPr>
                <w:rFonts w:ascii="Arial" w:hAnsi="Arial" w:cs="Arial"/>
                <w:b/>
                <w:sz w:val="18"/>
                <w:szCs w:val="18"/>
                <w:lang w:val="fr-FR" w:eastAsia="zh-CN"/>
              </w:rPr>
            </w:pPr>
            <w:r w:rsidRPr="00AB462A">
              <w:rPr>
                <w:rFonts w:ascii="Arial" w:hAnsi="Arial" w:cs="Arial"/>
                <w:b/>
                <w:sz w:val="18"/>
                <w:szCs w:val="18"/>
                <w:lang w:val="fr-FR" w:eastAsia="zh-CN"/>
              </w:rPr>
              <w:t>Parlé</w:t>
            </w:r>
          </w:p>
        </w:tc>
        <w:tc>
          <w:tcPr>
            <w:tcW w:w="2752" w:type="dxa"/>
            <w:tcBorders>
              <w:top w:val="double" w:sz="6" w:space="0" w:color="auto"/>
              <w:left w:val="single" w:sz="6" w:space="0" w:color="auto"/>
              <w:bottom w:val="single" w:sz="6" w:space="0" w:color="auto"/>
              <w:right w:val="double" w:sz="6" w:space="0" w:color="auto"/>
            </w:tcBorders>
            <w:shd w:val="clear" w:color="auto" w:fill="E0E0E0"/>
          </w:tcPr>
          <w:p w:rsidR="00E57F87" w:rsidRPr="00AB462A" w:rsidRDefault="00E57F87" w:rsidP="0052521C">
            <w:pPr>
              <w:spacing w:after="0"/>
              <w:jc w:val="center"/>
              <w:rPr>
                <w:rFonts w:ascii="Arial" w:hAnsi="Arial" w:cs="Arial"/>
                <w:b/>
                <w:sz w:val="18"/>
                <w:szCs w:val="18"/>
                <w:lang w:val="fr-FR" w:eastAsia="zh-CN"/>
              </w:rPr>
            </w:pPr>
            <w:r w:rsidRPr="00AB462A">
              <w:rPr>
                <w:rFonts w:ascii="Arial" w:hAnsi="Arial" w:cs="Arial"/>
                <w:b/>
                <w:sz w:val="18"/>
                <w:szCs w:val="18"/>
                <w:lang w:val="fr-FR" w:eastAsia="zh-CN"/>
              </w:rPr>
              <w:t>Ecrit</w:t>
            </w:r>
          </w:p>
        </w:tc>
      </w:tr>
      <w:tr w:rsidR="00E57F87" w:rsidRPr="00AB462A" w:rsidTr="0052521C">
        <w:tc>
          <w:tcPr>
            <w:tcW w:w="2322" w:type="dxa"/>
            <w:tcBorders>
              <w:left w:val="double" w:sz="6" w:space="0" w:color="auto"/>
            </w:tcBorders>
          </w:tcPr>
          <w:p w:rsidR="00E57F87" w:rsidRPr="00AB462A" w:rsidRDefault="00E57F87" w:rsidP="0052521C">
            <w:pPr>
              <w:tabs>
                <w:tab w:val="left" w:pos="661"/>
              </w:tabs>
              <w:spacing w:after="0"/>
              <w:jc w:val="left"/>
              <w:rPr>
                <w:rFonts w:ascii="Arial" w:hAnsi="Arial" w:cs="Arial"/>
                <w:sz w:val="18"/>
                <w:szCs w:val="18"/>
                <w:lang w:val="fr-FR" w:eastAsia="zh-CN"/>
              </w:rPr>
            </w:pPr>
            <w:r w:rsidRPr="00AB462A">
              <w:rPr>
                <w:rFonts w:ascii="Arial" w:hAnsi="Arial" w:cs="Arial"/>
                <w:sz w:val="18"/>
                <w:szCs w:val="18"/>
                <w:lang w:val="fr-FR" w:eastAsia="zh-CN"/>
              </w:rPr>
              <w:t>Français</w:t>
            </w:r>
          </w:p>
        </w:tc>
        <w:tc>
          <w:tcPr>
            <w:tcW w:w="2233" w:type="dxa"/>
            <w:tcBorders>
              <w:left w:val="single" w:sz="6" w:space="0" w:color="auto"/>
            </w:tcBorders>
          </w:tcPr>
          <w:p w:rsidR="00E57F87" w:rsidRPr="00AB462A" w:rsidRDefault="00E57F87" w:rsidP="0052521C">
            <w:pPr>
              <w:tabs>
                <w:tab w:val="left" w:pos="661"/>
              </w:tabs>
              <w:spacing w:after="0"/>
              <w:jc w:val="center"/>
              <w:rPr>
                <w:rFonts w:ascii="Arial" w:hAnsi="Arial" w:cs="Arial"/>
                <w:sz w:val="18"/>
                <w:szCs w:val="18"/>
                <w:lang w:val="fr-FR" w:eastAsia="zh-CN"/>
              </w:rPr>
            </w:pPr>
            <w:r w:rsidRPr="00AB462A">
              <w:rPr>
                <w:rFonts w:ascii="Arial" w:hAnsi="Arial" w:cs="Arial"/>
                <w:sz w:val="18"/>
                <w:szCs w:val="18"/>
                <w:lang w:val="fr-FR" w:eastAsia="zh-CN"/>
              </w:rPr>
              <w:t>C2</w:t>
            </w:r>
          </w:p>
        </w:tc>
        <w:tc>
          <w:tcPr>
            <w:tcW w:w="2233" w:type="dxa"/>
            <w:tcBorders>
              <w:left w:val="single" w:sz="6" w:space="0" w:color="auto"/>
            </w:tcBorders>
          </w:tcPr>
          <w:p w:rsidR="00E57F87" w:rsidRPr="00AB462A" w:rsidRDefault="00E57F87" w:rsidP="0052521C">
            <w:pPr>
              <w:tabs>
                <w:tab w:val="left" w:pos="661"/>
              </w:tabs>
              <w:spacing w:after="0"/>
              <w:jc w:val="center"/>
              <w:rPr>
                <w:rFonts w:ascii="Arial" w:hAnsi="Arial" w:cs="Arial"/>
                <w:sz w:val="18"/>
                <w:szCs w:val="18"/>
                <w:lang w:val="fr-FR" w:eastAsia="zh-CN"/>
              </w:rPr>
            </w:pPr>
            <w:r w:rsidRPr="00AB462A">
              <w:rPr>
                <w:rFonts w:ascii="Arial" w:hAnsi="Arial" w:cs="Arial"/>
                <w:sz w:val="18"/>
                <w:szCs w:val="18"/>
                <w:lang w:val="fr-FR" w:eastAsia="zh-CN"/>
              </w:rPr>
              <w:t>C2</w:t>
            </w:r>
          </w:p>
        </w:tc>
        <w:tc>
          <w:tcPr>
            <w:tcW w:w="2752" w:type="dxa"/>
            <w:tcBorders>
              <w:left w:val="single" w:sz="6" w:space="0" w:color="auto"/>
              <w:right w:val="double" w:sz="6" w:space="0" w:color="auto"/>
            </w:tcBorders>
          </w:tcPr>
          <w:p w:rsidR="00E57F87" w:rsidRPr="00AB462A" w:rsidRDefault="00E57F87" w:rsidP="0052521C">
            <w:pPr>
              <w:tabs>
                <w:tab w:val="left" w:pos="661"/>
              </w:tabs>
              <w:spacing w:after="0"/>
              <w:jc w:val="center"/>
              <w:rPr>
                <w:rFonts w:ascii="Arial" w:hAnsi="Arial" w:cs="Arial"/>
                <w:sz w:val="18"/>
                <w:szCs w:val="18"/>
                <w:lang w:val="fr-FR" w:eastAsia="zh-CN"/>
              </w:rPr>
            </w:pPr>
            <w:r w:rsidRPr="00AB462A">
              <w:rPr>
                <w:rFonts w:ascii="Arial" w:hAnsi="Arial" w:cs="Arial"/>
                <w:sz w:val="18"/>
                <w:szCs w:val="18"/>
                <w:lang w:val="fr-FR" w:eastAsia="zh-CN"/>
              </w:rPr>
              <w:t>C2</w:t>
            </w:r>
          </w:p>
        </w:tc>
      </w:tr>
      <w:tr w:rsidR="00E57F87" w:rsidRPr="00AB462A" w:rsidTr="0052521C">
        <w:tc>
          <w:tcPr>
            <w:tcW w:w="2322" w:type="dxa"/>
            <w:tcBorders>
              <w:top w:val="single" w:sz="6" w:space="0" w:color="auto"/>
              <w:left w:val="double" w:sz="6" w:space="0" w:color="auto"/>
            </w:tcBorders>
          </w:tcPr>
          <w:p w:rsidR="00E57F87" w:rsidRPr="00AB462A" w:rsidRDefault="00E57F87" w:rsidP="0052521C">
            <w:pPr>
              <w:tabs>
                <w:tab w:val="left" w:pos="661"/>
              </w:tabs>
              <w:spacing w:after="0"/>
              <w:jc w:val="left"/>
              <w:rPr>
                <w:rFonts w:ascii="Arial" w:hAnsi="Arial" w:cs="Arial"/>
                <w:sz w:val="18"/>
                <w:szCs w:val="18"/>
                <w:lang w:val="fr-FR" w:eastAsia="zh-CN"/>
              </w:rPr>
            </w:pPr>
            <w:r w:rsidRPr="00AB462A">
              <w:rPr>
                <w:rFonts w:ascii="Arial" w:hAnsi="Arial" w:cs="Arial"/>
                <w:sz w:val="18"/>
                <w:szCs w:val="18"/>
                <w:lang w:val="fr-FR" w:eastAsia="zh-CN"/>
              </w:rPr>
              <w:t>Anglais</w:t>
            </w:r>
          </w:p>
        </w:tc>
        <w:tc>
          <w:tcPr>
            <w:tcW w:w="2233" w:type="dxa"/>
            <w:tcBorders>
              <w:top w:val="single" w:sz="6" w:space="0" w:color="auto"/>
              <w:left w:val="single" w:sz="6" w:space="0" w:color="auto"/>
            </w:tcBorders>
          </w:tcPr>
          <w:p w:rsidR="00E57F87" w:rsidRPr="00AB462A" w:rsidRDefault="00E57F87" w:rsidP="0052521C">
            <w:pPr>
              <w:tabs>
                <w:tab w:val="left" w:pos="661"/>
              </w:tabs>
              <w:spacing w:after="0"/>
              <w:jc w:val="center"/>
              <w:rPr>
                <w:rFonts w:ascii="Arial" w:hAnsi="Arial" w:cs="Arial"/>
                <w:sz w:val="18"/>
                <w:szCs w:val="18"/>
                <w:lang w:val="fr-FR" w:eastAsia="zh-CN"/>
              </w:rPr>
            </w:pPr>
            <w:r w:rsidRPr="00AB462A">
              <w:rPr>
                <w:rFonts w:ascii="Arial" w:hAnsi="Arial" w:cs="Arial"/>
                <w:sz w:val="18"/>
                <w:szCs w:val="18"/>
                <w:lang w:val="fr-FR" w:eastAsia="zh-CN"/>
              </w:rPr>
              <w:t>B1</w:t>
            </w:r>
          </w:p>
        </w:tc>
        <w:tc>
          <w:tcPr>
            <w:tcW w:w="2233" w:type="dxa"/>
            <w:tcBorders>
              <w:top w:val="single" w:sz="6" w:space="0" w:color="auto"/>
              <w:left w:val="single" w:sz="6" w:space="0" w:color="auto"/>
            </w:tcBorders>
          </w:tcPr>
          <w:p w:rsidR="00E57F87" w:rsidRPr="00AB462A" w:rsidRDefault="00E57F87" w:rsidP="0052521C">
            <w:pPr>
              <w:tabs>
                <w:tab w:val="left" w:pos="661"/>
              </w:tabs>
              <w:spacing w:after="0"/>
              <w:jc w:val="center"/>
              <w:rPr>
                <w:rFonts w:ascii="Arial" w:hAnsi="Arial" w:cs="Arial"/>
                <w:sz w:val="18"/>
                <w:szCs w:val="18"/>
                <w:lang w:val="fr-FR" w:eastAsia="zh-CN"/>
              </w:rPr>
            </w:pPr>
            <w:r w:rsidRPr="00AB462A">
              <w:rPr>
                <w:rFonts w:ascii="Arial" w:hAnsi="Arial" w:cs="Arial"/>
                <w:sz w:val="18"/>
                <w:szCs w:val="18"/>
                <w:lang w:val="fr-FR" w:eastAsia="zh-CN"/>
              </w:rPr>
              <w:t>B1</w:t>
            </w:r>
          </w:p>
        </w:tc>
        <w:tc>
          <w:tcPr>
            <w:tcW w:w="2752" w:type="dxa"/>
            <w:tcBorders>
              <w:top w:val="single" w:sz="6" w:space="0" w:color="auto"/>
              <w:left w:val="single" w:sz="6" w:space="0" w:color="auto"/>
              <w:right w:val="double" w:sz="6" w:space="0" w:color="auto"/>
            </w:tcBorders>
          </w:tcPr>
          <w:p w:rsidR="00E57F87" w:rsidRPr="00AB462A" w:rsidRDefault="00E57F87" w:rsidP="0052521C">
            <w:pPr>
              <w:tabs>
                <w:tab w:val="left" w:pos="661"/>
              </w:tabs>
              <w:spacing w:after="0"/>
              <w:jc w:val="center"/>
              <w:rPr>
                <w:rFonts w:ascii="Arial" w:hAnsi="Arial" w:cs="Arial"/>
                <w:sz w:val="18"/>
                <w:szCs w:val="18"/>
                <w:lang w:val="fr-FR" w:eastAsia="zh-CN"/>
              </w:rPr>
            </w:pPr>
            <w:r w:rsidRPr="00AB462A">
              <w:rPr>
                <w:rFonts w:ascii="Arial" w:hAnsi="Arial" w:cs="Arial"/>
                <w:sz w:val="18"/>
                <w:szCs w:val="18"/>
                <w:lang w:val="fr-FR" w:eastAsia="zh-CN"/>
              </w:rPr>
              <w:t>B1</w:t>
            </w:r>
          </w:p>
        </w:tc>
      </w:tr>
      <w:tr w:rsidR="00E57F87" w:rsidRPr="00AB462A" w:rsidTr="0052521C">
        <w:tc>
          <w:tcPr>
            <w:tcW w:w="2322" w:type="dxa"/>
            <w:tcBorders>
              <w:top w:val="single" w:sz="6" w:space="0" w:color="auto"/>
              <w:left w:val="double" w:sz="6" w:space="0" w:color="auto"/>
              <w:bottom w:val="single" w:sz="6" w:space="0" w:color="auto"/>
            </w:tcBorders>
          </w:tcPr>
          <w:p w:rsidR="00E57F87" w:rsidRPr="00AB462A" w:rsidRDefault="00E57F87" w:rsidP="0052521C">
            <w:pPr>
              <w:tabs>
                <w:tab w:val="left" w:pos="661"/>
              </w:tabs>
              <w:spacing w:after="0"/>
              <w:jc w:val="left"/>
              <w:rPr>
                <w:rFonts w:ascii="Arial" w:hAnsi="Arial" w:cs="Arial"/>
                <w:sz w:val="18"/>
                <w:szCs w:val="18"/>
                <w:lang w:val="fr-FR" w:eastAsia="zh-CN"/>
              </w:rPr>
            </w:pPr>
            <w:r w:rsidRPr="00AB462A">
              <w:rPr>
                <w:rFonts w:ascii="Arial" w:hAnsi="Arial" w:cs="Arial"/>
                <w:sz w:val="18"/>
                <w:szCs w:val="18"/>
                <w:lang w:val="fr-FR" w:eastAsia="zh-CN"/>
              </w:rPr>
              <w:t>Arabe</w:t>
            </w:r>
          </w:p>
        </w:tc>
        <w:tc>
          <w:tcPr>
            <w:tcW w:w="2233" w:type="dxa"/>
            <w:tcBorders>
              <w:top w:val="single" w:sz="6" w:space="0" w:color="auto"/>
              <w:left w:val="single" w:sz="6" w:space="0" w:color="auto"/>
              <w:bottom w:val="single" w:sz="6" w:space="0" w:color="auto"/>
            </w:tcBorders>
          </w:tcPr>
          <w:p w:rsidR="00E57F87" w:rsidRPr="00AB462A" w:rsidRDefault="00E57F87" w:rsidP="0052521C">
            <w:pPr>
              <w:tabs>
                <w:tab w:val="left" w:pos="661"/>
              </w:tabs>
              <w:spacing w:after="0"/>
              <w:jc w:val="center"/>
              <w:rPr>
                <w:rFonts w:ascii="Arial" w:hAnsi="Arial" w:cs="Arial"/>
                <w:sz w:val="18"/>
                <w:szCs w:val="18"/>
                <w:lang w:val="fr-FR" w:eastAsia="zh-CN"/>
              </w:rPr>
            </w:pPr>
            <w:r w:rsidRPr="00AB462A">
              <w:rPr>
                <w:rFonts w:ascii="Arial" w:hAnsi="Arial" w:cs="Arial"/>
                <w:sz w:val="18"/>
                <w:szCs w:val="18"/>
                <w:lang w:val="fr-FR" w:eastAsia="zh-CN"/>
              </w:rPr>
              <w:t>C2</w:t>
            </w:r>
          </w:p>
        </w:tc>
        <w:tc>
          <w:tcPr>
            <w:tcW w:w="2233" w:type="dxa"/>
            <w:tcBorders>
              <w:top w:val="single" w:sz="6" w:space="0" w:color="auto"/>
              <w:left w:val="single" w:sz="6" w:space="0" w:color="auto"/>
              <w:bottom w:val="single" w:sz="6" w:space="0" w:color="auto"/>
            </w:tcBorders>
          </w:tcPr>
          <w:p w:rsidR="00E57F87" w:rsidRPr="00AB462A" w:rsidRDefault="00E57F87" w:rsidP="0052521C">
            <w:pPr>
              <w:tabs>
                <w:tab w:val="left" w:pos="661"/>
              </w:tabs>
              <w:spacing w:after="0"/>
              <w:jc w:val="center"/>
              <w:rPr>
                <w:rFonts w:ascii="Arial" w:hAnsi="Arial" w:cs="Arial"/>
                <w:sz w:val="18"/>
                <w:szCs w:val="18"/>
                <w:lang w:val="fr-FR" w:eastAsia="zh-CN"/>
              </w:rPr>
            </w:pPr>
            <w:r w:rsidRPr="00AB462A">
              <w:rPr>
                <w:rFonts w:ascii="Arial" w:hAnsi="Arial" w:cs="Arial"/>
                <w:sz w:val="18"/>
                <w:szCs w:val="18"/>
                <w:lang w:val="fr-FR" w:eastAsia="zh-CN"/>
              </w:rPr>
              <w:t>C2</w:t>
            </w:r>
          </w:p>
        </w:tc>
        <w:tc>
          <w:tcPr>
            <w:tcW w:w="2752" w:type="dxa"/>
            <w:tcBorders>
              <w:top w:val="single" w:sz="6" w:space="0" w:color="auto"/>
              <w:left w:val="single" w:sz="6" w:space="0" w:color="auto"/>
              <w:bottom w:val="single" w:sz="6" w:space="0" w:color="auto"/>
              <w:right w:val="double" w:sz="6" w:space="0" w:color="auto"/>
            </w:tcBorders>
          </w:tcPr>
          <w:p w:rsidR="00E57F87" w:rsidRPr="00AB462A" w:rsidRDefault="00E57F87" w:rsidP="0052521C">
            <w:pPr>
              <w:tabs>
                <w:tab w:val="left" w:pos="661"/>
              </w:tabs>
              <w:spacing w:after="0"/>
              <w:jc w:val="center"/>
              <w:rPr>
                <w:rFonts w:ascii="Arial" w:hAnsi="Arial" w:cs="Arial"/>
                <w:sz w:val="18"/>
                <w:szCs w:val="18"/>
                <w:lang w:val="fr-FR" w:eastAsia="zh-CN"/>
              </w:rPr>
            </w:pPr>
            <w:r w:rsidRPr="00AB462A">
              <w:rPr>
                <w:rFonts w:ascii="Arial" w:hAnsi="Arial" w:cs="Arial"/>
                <w:sz w:val="18"/>
                <w:szCs w:val="18"/>
                <w:lang w:val="fr-FR" w:eastAsia="zh-CN"/>
              </w:rPr>
              <w:t>C2</w:t>
            </w:r>
          </w:p>
        </w:tc>
      </w:tr>
    </w:tbl>
    <w:p w:rsidR="00E57F87" w:rsidRPr="00AB462A" w:rsidRDefault="00E57F87" w:rsidP="00E57F87">
      <w:pPr>
        <w:spacing w:after="0"/>
        <w:jc w:val="left"/>
        <w:rPr>
          <w:rFonts w:ascii="Arial" w:hAnsi="Arial" w:cs="Arial"/>
          <w:b/>
          <w:sz w:val="18"/>
          <w:szCs w:val="18"/>
          <w:lang w:val="fr-FR" w:eastAsia="zh-CN"/>
        </w:rPr>
      </w:pPr>
    </w:p>
    <w:p w:rsidR="00E57F87" w:rsidRPr="00AB462A" w:rsidRDefault="00E57F87" w:rsidP="00E57F87">
      <w:pPr>
        <w:spacing w:after="0"/>
        <w:jc w:val="left"/>
        <w:rPr>
          <w:rFonts w:ascii="Arial" w:hAnsi="Arial" w:cs="Arial"/>
          <w:b/>
          <w:sz w:val="18"/>
          <w:szCs w:val="18"/>
          <w:lang w:val="fr-FR" w:eastAsia="zh-CN"/>
        </w:rPr>
      </w:pPr>
      <w:r w:rsidRPr="00AB462A">
        <w:rPr>
          <w:rFonts w:ascii="Arial" w:hAnsi="Arial" w:cs="Arial"/>
          <w:b/>
          <w:sz w:val="18"/>
          <w:szCs w:val="18"/>
          <w:lang w:val="fr-FR" w:eastAsia="zh-CN"/>
        </w:rPr>
        <w:t>8. Affiliation à une organisation professionnelle :</w:t>
      </w:r>
    </w:p>
    <w:p w:rsidR="00E57F87" w:rsidRPr="00AB462A" w:rsidRDefault="00E57F87" w:rsidP="00E57F87">
      <w:pPr>
        <w:spacing w:after="0"/>
        <w:jc w:val="left"/>
        <w:rPr>
          <w:rFonts w:ascii="Arial" w:hAnsi="Arial" w:cs="Arial"/>
          <w:b/>
          <w:sz w:val="18"/>
          <w:szCs w:val="18"/>
          <w:lang w:val="fr-FR" w:eastAsia="zh-CN"/>
        </w:rPr>
      </w:pPr>
    </w:p>
    <w:p w:rsidR="00E57F87" w:rsidRPr="00AB462A" w:rsidRDefault="00E57F87" w:rsidP="006F1450">
      <w:pPr>
        <w:numPr>
          <w:ilvl w:val="0"/>
          <w:numId w:val="24"/>
        </w:numPr>
        <w:spacing w:after="0"/>
        <w:jc w:val="left"/>
        <w:rPr>
          <w:rFonts w:ascii="Arial" w:hAnsi="Arial" w:cs="Arial"/>
          <w:b/>
          <w:sz w:val="18"/>
          <w:szCs w:val="18"/>
          <w:lang w:val="fr-FR" w:eastAsia="zh-CN"/>
        </w:rPr>
      </w:pPr>
      <w:r w:rsidRPr="00AB462A">
        <w:rPr>
          <w:rFonts w:ascii="Arial" w:hAnsi="Arial" w:cs="Arial"/>
          <w:sz w:val="18"/>
          <w:szCs w:val="18"/>
          <w:lang w:val="fr-FR" w:eastAsia="zh-CN"/>
        </w:rPr>
        <w:t xml:space="preserve">Membre du Comité Habilitation Electrique de SONATARCH (OIL&amp;GAS industrie).      </w:t>
      </w:r>
    </w:p>
    <w:p w:rsidR="00E57F87" w:rsidRPr="00AB462A" w:rsidRDefault="00E57F87" w:rsidP="006F1450">
      <w:pPr>
        <w:numPr>
          <w:ilvl w:val="0"/>
          <w:numId w:val="24"/>
        </w:numPr>
        <w:spacing w:after="0"/>
        <w:jc w:val="left"/>
        <w:rPr>
          <w:rFonts w:ascii="Arial" w:hAnsi="Arial" w:cs="Arial"/>
          <w:sz w:val="18"/>
          <w:szCs w:val="18"/>
          <w:lang w:val="fr-FR" w:eastAsia="zh-CN"/>
        </w:rPr>
      </w:pPr>
      <w:r w:rsidRPr="00AB462A">
        <w:rPr>
          <w:rFonts w:ascii="Arial" w:hAnsi="Arial" w:cs="Arial"/>
          <w:sz w:val="18"/>
          <w:szCs w:val="18"/>
          <w:lang w:val="fr-FR" w:eastAsia="zh-CN"/>
        </w:rPr>
        <w:t>Membre du Comité CEOT (Comité d’Evaluation des Offres Techniques pour l’attribution des projets de Revamping ou nouveaux complexe de SONATRACH.</w:t>
      </w:r>
    </w:p>
    <w:p w:rsidR="00E57F87" w:rsidRPr="00AB462A" w:rsidRDefault="00E57F87" w:rsidP="006F1450">
      <w:pPr>
        <w:numPr>
          <w:ilvl w:val="0"/>
          <w:numId w:val="24"/>
        </w:numPr>
        <w:spacing w:after="0"/>
        <w:jc w:val="left"/>
        <w:rPr>
          <w:rFonts w:ascii="Arial" w:hAnsi="Arial" w:cs="Arial"/>
          <w:sz w:val="18"/>
          <w:szCs w:val="18"/>
          <w:lang w:val="fr-FR" w:eastAsia="zh-CN"/>
        </w:rPr>
      </w:pPr>
      <w:r w:rsidRPr="00AB462A">
        <w:rPr>
          <w:rFonts w:ascii="Arial" w:hAnsi="Arial" w:cs="Arial"/>
          <w:sz w:val="18"/>
          <w:szCs w:val="18"/>
          <w:lang w:val="fr-FR" w:eastAsia="zh-CN"/>
        </w:rPr>
        <w:t>Membre du comité HSE.</w:t>
      </w:r>
    </w:p>
    <w:p w:rsidR="00E57F87" w:rsidRPr="00AB462A" w:rsidRDefault="00E57F87" w:rsidP="006F1450">
      <w:pPr>
        <w:numPr>
          <w:ilvl w:val="0"/>
          <w:numId w:val="24"/>
        </w:numPr>
        <w:spacing w:after="0"/>
        <w:jc w:val="left"/>
        <w:rPr>
          <w:rFonts w:ascii="Arial" w:hAnsi="Arial" w:cs="Arial"/>
          <w:sz w:val="18"/>
          <w:szCs w:val="18"/>
          <w:lang w:val="fr-FR" w:eastAsia="zh-CN"/>
        </w:rPr>
      </w:pPr>
      <w:r w:rsidRPr="00AB462A">
        <w:rPr>
          <w:rFonts w:ascii="Arial" w:hAnsi="Arial" w:cs="Arial"/>
          <w:sz w:val="18"/>
          <w:szCs w:val="18"/>
          <w:lang w:val="fr-FR" w:eastAsia="zh-CN"/>
        </w:rPr>
        <w:t xml:space="preserve">Membre du Groupe et Communauté </w:t>
      </w:r>
      <w:r w:rsidRPr="00AB462A">
        <w:rPr>
          <w:rFonts w:ascii="Arial" w:hAnsi="Arial" w:cs="Arial"/>
          <w:b/>
          <w:sz w:val="18"/>
          <w:szCs w:val="18"/>
          <w:lang w:val="fr-FR" w:eastAsia="zh-CN"/>
        </w:rPr>
        <w:t>CSA (</w:t>
      </w:r>
      <w:r w:rsidRPr="00AB462A">
        <w:rPr>
          <w:rFonts w:ascii="Arial" w:hAnsi="Arial" w:cs="Arial"/>
          <w:sz w:val="18"/>
          <w:szCs w:val="18"/>
          <w:lang w:val="fr-FR" w:eastAsia="zh-CN"/>
        </w:rPr>
        <w:t>Association Canadienne de Normalisation</w:t>
      </w:r>
      <w:r w:rsidRPr="00AB462A">
        <w:rPr>
          <w:rFonts w:ascii="Helvetica" w:hAnsi="Helvetica"/>
          <w:color w:val="666666"/>
          <w:sz w:val="20"/>
          <w:shd w:val="clear" w:color="auto" w:fill="FFFFFF"/>
          <w:lang w:val="fr-FR" w:eastAsia="zh-CN"/>
        </w:rPr>
        <w:t xml:space="preserve">) </w:t>
      </w:r>
      <w:r w:rsidRPr="00AB462A">
        <w:rPr>
          <w:rFonts w:ascii="Arial" w:hAnsi="Arial" w:cs="Arial"/>
          <w:sz w:val="18"/>
          <w:szCs w:val="18"/>
          <w:lang w:val="fr-FR" w:eastAsia="zh-CN"/>
        </w:rPr>
        <w:t xml:space="preserve">CANADA-QUEBEC </w:t>
      </w:r>
    </w:p>
    <w:p w:rsidR="00E57F87" w:rsidRPr="00AB462A" w:rsidRDefault="00E57F87" w:rsidP="00E57F87">
      <w:pPr>
        <w:spacing w:after="0"/>
        <w:ind w:left="720"/>
        <w:jc w:val="left"/>
        <w:rPr>
          <w:rFonts w:ascii="Arial" w:hAnsi="Arial" w:cs="Arial"/>
          <w:sz w:val="18"/>
          <w:szCs w:val="18"/>
          <w:lang w:val="fr-FR" w:eastAsia="zh-CN"/>
        </w:rPr>
      </w:pPr>
      <w:r w:rsidRPr="00AB462A">
        <w:rPr>
          <w:rFonts w:ascii="Arial" w:hAnsi="Arial" w:cs="Arial"/>
          <w:sz w:val="18"/>
          <w:szCs w:val="18"/>
          <w:lang w:val="fr-FR" w:eastAsia="zh-CN"/>
        </w:rPr>
        <w:t>Les Communautés CSA mettent en relation les membres, les parties prenantes et les utilisateurs de normes dans un environnement en ligne, ouvert et collaboratif.</w:t>
      </w:r>
    </w:p>
    <w:p w:rsidR="00E57F87" w:rsidRPr="00AB462A" w:rsidRDefault="00E57F87" w:rsidP="006F1450">
      <w:pPr>
        <w:numPr>
          <w:ilvl w:val="0"/>
          <w:numId w:val="24"/>
        </w:numPr>
        <w:spacing w:after="0"/>
        <w:jc w:val="left"/>
        <w:rPr>
          <w:rFonts w:ascii="Arial" w:hAnsi="Arial" w:cs="Arial"/>
          <w:sz w:val="18"/>
          <w:szCs w:val="18"/>
          <w:lang w:val="fr-FR" w:eastAsia="zh-CN"/>
        </w:rPr>
      </w:pPr>
      <w:r w:rsidRPr="00AB462A">
        <w:rPr>
          <w:rFonts w:ascii="Arial" w:hAnsi="Arial" w:cs="Arial"/>
          <w:sz w:val="18"/>
          <w:szCs w:val="18"/>
          <w:lang w:val="fr-FR" w:eastAsia="zh-CN"/>
        </w:rPr>
        <w:t>Membre AQHHST (Association Québécoise pour l’Hygiène, la  Santé et la Sécurité au Travail. CANADA</w:t>
      </w:r>
    </w:p>
    <w:p w:rsidR="00E57F87" w:rsidRPr="00AB462A" w:rsidRDefault="00E57F87" w:rsidP="006F1450">
      <w:pPr>
        <w:numPr>
          <w:ilvl w:val="0"/>
          <w:numId w:val="24"/>
        </w:numPr>
        <w:spacing w:after="0"/>
        <w:jc w:val="left"/>
        <w:rPr>
          <w:rFonts w:ascii="Arial" w:hAnsi="Arial" w:cs="Arial"/>
          <w:sz w:val="18"/>
          <w:szCs w:val="18"/>
          <w:lang w:val="fr-FR" w:eastAsia="zh-CN"/>
        </w:rPr>
      </w:pPr>
      <w:r w:rsidRPr="00AB462A">
        <w:rPr>
          <w:rFonts w:ascii="Arial" w:hAnsi="Arial" w:cs="Arial"/>
          <w:sz w:val="18"/>
          <w:szCs w:val="18"/>
          <w:lang w:val="fr-FR" w:eastAsia="zh-CN"/>
        </w:rPr>
        <w:t>Contact avec INRS France Paris (Institut de Recherche et de Sécurité) pour la prévention des accidents de travail et des maladies professionnelles.</w:t>
      </w:r>
    </w:p>
    <w:p w:rsidR="00E57F87" w:rsidRPr="00AB462A" w:rsidRDefault="00E57F87" w:rsidP="00E57F87">
      <w:pPr>
        <w:spacing w:after="0"/>
        <w:jc w:val="left"/>
        <w:rPr>
          <w:rFonts w:ascii="Arial" w:hAnsi="Arial" w:cs="Arial"/>
          <w:b/>
          <w:sz w:val="18"/>
          <w:szCs w:val="18"/>
          <w:lang w:val="fr-FR" w:eastAsia="zh-CN"/>
        </w:rPr>
      </w:pPr>
    </w:p>
    <w:p w:rsidR="00E57F87" w:rsidRPr="00AB462A" w:rsidRDefault="00E57F87" w:rsidP="00E57F87">
      <w:pPr>
        <w:spacing w:after="0"/>
        <w:jc w:val="left"/>
        <w:rPr>
          <w:rFonts w:ascii="Arial" w:hAnsi="Arial" w:cs="Arial"/>
          <w:b/>
          <w:sz w:val="18"/>
          <w:szCs w:val="18"/>
          <w:lang w:val="fr-FR" w:eastAsia="zh-CN"/>
        </w:rPr>
      </w:pPr>
      <w:r w:rsidRPr="00AB462A">
        <w:rPr>
          <w:rFonts w:ascii="Arial" w:hAnsi="Arial" w:cs="Arial"/>
          <w:b/>
          <w:sz w:val="18"/>
          <w:szCs w:val="18"/>
          <w:lang w:val="fr-FR" w:eastAsia="zh-CN"/>
        </w:rPr>
        <w:t xml:space="preserve"> 9. Autres compétences</w:t>
      </w:r>
    </w:p>
    <w:p w:rsidR="00E57F87" w:rsidRPr="00AB462A" w:rsidRDefault="00E57F87" w:rsidP="006F1450">
      <w:pPr>
        <w:numPr>
          <w:ilvl w:val="0"/>
          <w:numId w:val="20"/>
        </w:numPr>
        <w:spacing w:after="0"/>
        <w:jc w:val="left"/>
        <w:rPr>
          <w:rFonts w:ascii="Arial" w:hAnsi="Arial" w:cs="Arial"/>
          <w:sz w:val="18"/>
          <w:szCs w:val="18"/>
          <w:lang w:val="fr-FR" w:eastAsia="zh-CN"/>
        </w:rPr>
      </w:pPr>
      <w:r w:rsidRPr="00AB462A">
        <w:rPr>
          <w:rFonts w:ascii="Arial" w:hAnsi="Arial" w:cs="Arial"/>
          <w:sz w:val="18"/>
          <w:szCs w:val="18"/>
          <w:lang w:val="fr-FR" w:eastAsia="zh-CN"/>
        </w:rPr>
        <w:t xml:space="preserve"> Adepte de la plupart des programmes Microsoft Office</w:t>
      </w:r>
    </w:p>
    <w:p w:rsidR="00E57F87" w:rsidRDefault="00E57F87" w:rsidP="006F1450">
      <w:pPr>
        <w:numPr>
          <w:ilvl w:val="0"/>
          <w:numId w:val="20"/>
        </w:numPr>
        <w:spacing w:after="0"/>
        <w:jc w:val="left"/>
        <w:rPr>
          <w:rFonts w:ascii="Arial" w:hAnsi="Arial" w:cs="Arial"/>
          <w:sz w:val="18"/>
          <w:szCs w:val="18"/>
          <w:lang w:val="fr-FR" w:eastAsia="zh-CN"/>
        </w:rPr>
      </w:pPr>
      <w:r w:rsidRPr="00AB462A">
        <w:rPr>
          <w:rFonts w:ascii="Arial" w:hAnsi="Arial" w:cs="Arial"/>
          <w:sz w:val="18"/>
          <w:szCs w:val="18"/>
          <w:lang w:val="fr-FR" w:eastAsia="zh-CN"/>
        </w:rPr>
        <w:t>Adaptation et performance dans divers environnements différents.</w:t>
      </w:r>
    </w:p>
    <w:p w:rsidR="00E57F87" w:rsidRPr="00AB462A" w:rsidRDefault="00E57F87" w:rsidP="006F1450">
      <w:pPr>
        <w:numPr>
          <w:ilvl w:val="0"/>
          <w:numId w:val="20"/>
        </w:numPr>
        <w:spacing w:after="0"/>
        <w:jc w:val="left"/>
        <w:rPr>
          <w:rFonts w:ascii="Arial" w:hAnsi="Arial" w:cs="Arial"/>
          <w:sz w:val="18"/>
          <w:szCs w:val="18"/>
          <w:lang w:val="fr-FR" w:eastAsia="zh-CN"/>
        </w:rPr>
      </w:pPr>
      <w:r>
        <w:rPr>
          <w:rFonts w:ascii="Arial" w:hAnsi="Arial" w:cs="Arial"/>
          <w:color w:val="2D2D2D"/>
          <w:sz w:val="18"/>
          <w:szCs w:val="18"/>
        </w:rPr>
        <w:t>Méthodique et rigoureux</w:t>
      </w:r>
      <w:r w:rsidRPr="003267FB">
        <w:rPr>
          <w:rFonts w:ascii="Arial" w:hAnsi="Arial" w:cs="Arial"/>
          <w:color w:val="2D2D2D"/>
          <w:sz w:val="18"/>
          <w:szCs w:val="18"/>
        </w:rPr>
        <w:t xml:space="preserve"> ave</w:t>
      </w:r>
      <w:r>
        <w:rPr>
          <w:rFonts w:ascii="Arial" w:hAnsi="Arial" w:cs="Arial"/>
          <w:color w:val="2D2D2D"/>
          <w:sz w:val="18"/>
          <w:szCs w:val="18"/>
        </w:rPr>
        <w:t>c</w:t>
      </w:r>
      <w:r w:rsidRPr="003267FB">
        <w:rPr>
          <w:rFonts w:ascii="Arial" w:hAnsi="Arial" w:cs="Arial"/>
          <w:color w:val="2D2D2D"/>
          <w:sz w:val="18"/>
          <w:szCs w:val="18"/>
        </w:rPr>
        <w:t xml:space="preserve"> des capacités d’analyse, rédactionnelles et </w:t>
      </w:r>
      <w:r>
        <w:rPr>
          <w:rFonts w:ascii="Arial" w:hAnsi="Arial" w:cs="Arial"/>
          <w:color w:val="2D2D2D"/>
          <w:sz w:val="18"/>
          <w:szCs w:val="18"/>
        </w:rPr>
        <w:t>pedagogiques</w:t>
      </w:r>
      <w:r w:rsidRPr="003267FB">
        <w:rPr>
          <w:rFonts w:ascii="Arial" w:hAnsi="Arial" w:cs="Arial"/>
          <w:color w:val="2D2D2D"/>
          <w:sz w:val="18"/>
          <w:szCs w:val="18"/>
        </w:rPr>
        <w:t>.</w:t>
      </w:r>
    </w:p>
    <w:p w:rsidR="00E57F87" w:rsidRPr="00AB462A" w:rsidRDefault="00E57F87" w:rsidP="00E57F87">
      <w:pPr>
        <w:spacing w:after="0"/>
        <w:jc w:val="left"/>
        <w:rPr>
          <w:rFonts w:ascii="Arial" w:hAnsi="Arial" w:cs="Arial"/>
          <w:color w:val="201F1E"/>
          <w:sz w:val="18"/>
          <w:szCs w:val="18"/>
          <w:shd w:val="clear" w:color="auto" w:fill="FFFFFF"/>
          <w:lang w:val="fr-FR" w:eastAsia="zh-CN"/>
        </w:rPr>
      </w:pPr>
    </w:p>
    <w:p w:rsidR="00E57F87" w:rsidRPr="00AB462A" w:rsidRDefault="00E57F87" w:rsidP="00E57F87">
      <w:pPr>
        <w:spacing w:after="0"/>
        <w:jc w:val="left"/>
        <w:rPr>
          <w:rFonts w:ascii="Arial" w:hAnsi="Arial" w:cs="Arial"/>
          <w:sz w:val="18"/>
          <w:szCs w:val="18"/>
          <w:lang w:val="fr-FR" w:eastAsia="zh-CN"/>
        </w:rPr>
      </w:pPr>
      <w:r w:rsidRPr="00AB462A">
        <w:rPr>
          <w:rFonts w:ascii="Arial" w:hAnsi="Arial" w:cs="Arial"/>
          <w:b/>
          <w:sz w:val="18"/>
          <w:szCs w:val="18"/>
          <w:lang w:val="fr-FR" w:eastAsia="zh-CN"/>
        </w:rPr>
        <w:t xml:space="preserve">10. Situation présente : </w:t>
      </w:r>
      <w:r w:rsidRPr="00AB462A">
        <w:rPr>
          <w:rFonts w:ascii="Arial" w:hAnsi="Arial" w:cs="Arial"/>
          <w:sz w:val="18"/>
          <w:szCs w:val="18"/>
          <w:lang w:val="fr-FR" w:eastAsia="zh-CN"/>
        </w:rPr>
        <w:t xml:space="preserve">Cadre Manager et Ingénieur Principal </w:t>
      </w:r>
    </w:p>
    <w:p w:rsidR="00E57F87" w:rsidRPr="00AB462A" w:rsidRDefault="00E57F87" w:rsidP="00E57F87">
      <w:pPr>
        <w:spacing w:after="0"/>
        <w:jc w:val="left"/>
        <w:rPr>
          <w:rFonts w:ascii="Arial" w:hAnsi="Arial" w:cs="Arial"/>
          <w:b/>
          <w:sz w:val="18"/>
          <w:szCs w:val="18"/>
          <w:lang w:val="fr-FR" w:eastAsia="zh-CN"/>
        </w:rPr>
      </w:pPr>
      <w:r w:rsidRPr="00AB462A">
        <w:rPr>
          <w:rFonts w:ascii="Arial" w:hAnsi="Arial" w:cs="Arial"/>
          <w:sz w:val="18"/>
          <w:szCs w:val="18"/>
          <w:lang w:val="fr-FR" w:eastAsia="zh-CN"/>
        </w:rPr>
        <w:t>Mon champ d’actions, plan de charges et mission comme suit:</w:t>
      </w:r>
    </w:p>
    <w:p w:rsidR="00E57F87" w:rsidRPr="00AB462A" w:rsidRDefault="00E57F87" w:rsidP="00E57F87">
      <w:pPr>
        <w:spacing w:after="0"/>
        <w:jc w:val="left"/>
        <w:rPr>
          <w:rFonts w:ascii="Arial" w:hAnsi="Arial" w:cs="Arial"/>
          <w:sz w:val="18"/>
          <w:szCs w:val="18"/>
          <w:lang w:val="fr-FR" w:eastAsia="zh-CN"/>
        </w:rPr>
      </w:pPr>
    </w:p>
    <w:p w:rsidR="00E57F87" w:rsidRPr="00AB462A" w:rsidRDefault="00E57F87" w:rsidP="006F1450">
      <w:pPr>
        <w:numPr>
          <w:ilvl w:val="0"/>
          <w:numId w:val="23"/>
        </w:numPr>
        <w:spacing w:after="0"/>
        <w:jc w:val="left"/>
        <w:rPr>
          <w:rFonts w:ascii="Arial" w:hAnsi="Arial" w:cs="Arial"/>
          <w:b/>
          <w:sz w:val="18"/>
          <w:szCs w:val="18"/>
          <w:lang w:val="fr-FR" w:eastAsia="zh-CN"/>
        </w:rPr>
      </w:pPr>
      <w:r w:rsidRPr="00AB462A">
        <w:rPr>
          <w:rFonts w:ascii="Arial" w:hAnsi="Arial" w:cs="Arial"/>
          <w:b/>
          <w:sz w:val="18"/>
          <w:szCs w:val="18"/>
          <w:lang w:val="fr-FR" w:eastAsia="zh-CN"/>
        </w:rPr>
        <w:t>plan de charge</w:t>
      </w:r>
    </w:p>
    <w:p w:rsidR="00E57F87" w:rsidRPr="00AB462A" w:rsidRDefault="00E57F87" w:rsidP="006F1450">
      <w:pPr>
        <w:numPr>
          <w:ilvl w:val="0"/>
          <w:numId w:val="21"/>
        </w:numPr>
        <w:spacing w:after="60" w:line="240" w:lineRule="atLeast"/>
        <w:jc w:val="left"/>
        <w:rPr>
          <w:rFonts w:ascii="Arial" w:hAnsi="Arial" w:cs="Arial"/>
          <w:sz w:val="18"/>
          <w:szCs w:val="18"/>
          <w:lang w:val="fr-FR" w:eastAsia="fr-FR"/>
        </w:rPr>
      </w:pPr>
      <w:r w:rsidRPr="00AB462A">
        <w:rPr>
          <w:rFonts w:ascii="Arial" w:hAnsi="Arial" w:cs="Arial"/>
          <w:sz w:val="18"/>
          <w:szCs w:val="18"/>
          <w:lang w:val="fr-FR" w:eastAsia="fr-FR"/>
        </w:rPr>
        <w:t>Révision des Unités (triennal et décennal).</w:t>
      </w:r>
    </w:p>
    <w:p w:rsidR="00E57F87" w:rsidRPr="00AB462A" w:rsidRDefault="00E57F87" w:rsidP="006F1450">
      <w:pPr>
        <w:numPr>
          <w:ilvl w:val="0"/>
          <w:numId w:val="21"/>
        </w:numPr>
        <w:spacing w:after="60" w:line="240" w:lineRule="atLeast"/>
        <w:jc w:val="left"/>
        <w:rPr>
          <w:rFonts w:ascii="Arial" w:hAnsi="Arial" w:cs="Arial"/>
          <w:sz w:val="18"/>
          <w:szCs w:val="18"/>
          <w:lang w:val="fr-FR" w:eastAsia="fr-FR"/>
        </w:rPr>
      </w:pPr>
      <w:r w:rsidRPr="00AB462A">
        <w:rPr>
          <w:rFonts w:ascii="Arial" w:hAnsi="Arial" w:cs="Arial"/>
          <w:sz w:val="18"/>
          <w:szCs w:val="18"/>
          <w:lang w:val="fr-FR" w:eastAsia="fr-FR"/>
        </w:rPr>
        <w:t>Révision (CI, et MI) sur turbine à gaz (GE frame 3 et 5).</w:t>
      </w:r>
    </w:p>
    <w:p w:rsidR="00E57F87" w:rsidRPr="00AB462A" w:rsidRDefault="00E57F87" w:rsidP="006F1450">
      <w:pPr>
        <w:numPr>
          <w:ilvl w:val="0"/>
          <w:numId w:val="21"/>
        </w:numPr>
        <w:spacing w:after="60" w:line="240" w:lineRule="atLeast"/>
        <w:jc w:val="left"/>
        <w:rPr>
          <w:rFonts w:ascii="Arial" w:hAnsi="Arial" w:cs="Arial"/>
          <w:sz w:val="18"/>
          <w:szCs w:val="18"/>
          <w:lang w:val="fr-FR" w:eastAsia="fr-FR"/>
        </w:rPr>
      </w:pPr>
      <w:r w:rsidRPr="00AB462A">
        <w:rPr>
          <w:rFonts w:ascii="Arial" w:hAnsi="Arial" w:cs="Arial"/>
          <w:sz w:val="18"/>
          <w:szCs w:val="18"/>
          <w:lang w:val="fr-FR" w:eastAsia="fr-FR"/>
        </w:rPr>
        <w:t>Révision des compresseurs (partie Instrumentation).</w:t>
      </w:r>
    </w:p>
    <w:p w:rsidR="00E57F87" w:rsidRPr="00AB462A" w:rsidRDefault="00E57F87" w:rsidP="006F1450">
      <w:pPr>
        <w:numPr>
          <w:ilvl w:val="0"/>
          <w:numId w:val="21"/>
        </w:numPr>
        <w:spacing w:after="60" w:line="240" w:lineRule="atLeast"/>
        <w:jc w:val="left"/>
        <w:rPr>
          <w:rFonts w:ascii="Arial" w:hAnsi="Arial" w:cs="Arial"/>
          <w:sz w:val="18"/>
          <w:szCs w:val="18"/>
          <w:lang w:val="fr-FR" w:eastAsia="fr-FR"/>
        </w:rPr>
      </w:pPr>
      <w:r w:rsidRPr="00AB462A">
        <w:rPr>
          <w:rFonts w:ascii="Arial" w:hAnsi="Arial" w:cs="Arial"/>
          <w:sz w:val="18"/>
          <w:szCs w:val="18"/>
          <w:lang w:val="fr-FR" w:eastAsia="fr-FR"/>
        </w:rPr>
        <w:t xml:space="preserve">Révision des turbo-Expander (partie Instrumentation). </w:t>
      </w:r>
    </w:p>
    <w:p w:rsidR="00E57F87" w:rsidRPr="00AB462A" w:rsidRDefault="00E57F87" w:rsidP="006F1450">
      <w:pPr>
        <w:numPr>
          <w:ilvl w:val="0"/>
          <w:numId w:val="21"/>
        </w:numPr>
        <w:spacing w:after="60" w:line="240" w:lineRule="atLeast"/>
        <w:jc w:val="left"/>
        <w:rPr>
          <w:rFonts w:ascii="Arial" w:hAnsi="Arial" w:cs="Arial"/>
          <w:sz w:val="18"/>
          <w:szCs w:val="18"/>
          <w:lang w:val="fr-FR" w:eastAsia="fr-FR"/>
        </w:rPr>
      </w:pPr>
      <w:r w:rsidRPr="00AB462A">
        <w:rPr>
          <w:rFonts w:ascii="Arial" w:hAnsi="Arial" w:cs="Arial"/>
          <w:sz w:val="18"/>
          <w:szCs w:val="18"/>
          <w:lang w:val="fr-FR" w:eastAsia="fr-FR"/>
        </w:rPr>
        <w:t>Maintenance préventive et curative des unités du complexe.</w:t>
      </w:r>
    </w:p>
    <w:p w:rsidR="00E57F87" w:rsidRPr="00AB462A" w:rsidRDefault="00E57F87" w:rsidP="006F1450">
      <w:pPr>
        <w:numPr>
          <w:ilvl w:val="0"/>
          <w:numId w:val="23"/>
        </w:numPr>
        <w:spacing w:after="60" w:line="240" w:lineRule="atLeast"/>
        <w:jc w:val="left"/>
        <w:rPr>
          <w:rFonts w:ascii="Arial" w:hAnsi="Arial" w:cs="Arial"/>
          <w:b/>
          <w:sz w:val="18"/>
          <w:szCs w:val="18"/>
          <w:lang w:val="fr-FR" w:eastAsia="fr-FR"/>
        </w:rPr>
      </w:pPr>
      <w:r w:rsidRPr="00AB462A">
        <w:rPr>
          <w:rFonts w:ascii="Arial" w:hAnsi="Arial" w:cs="Arial"/>
          <w:b/>
          <w:sz w:val="18"/>
          <w:szCs w:val="18"/>
          <w:lang w:val="fr-FR" w:eastAsia="fr-FR"/>
        </w:rPr>
        <w:t>missions</w:t>
      </w:r>
    </w:p>
    <w:p w:rsidR="00E57F87" w:rsidRPr="00AB462A" w:rsidRDefault="00E57F87" w:rsidP="006F1450">
      <w:pPr>
        <w:numPr>
          <w:ilvl w:val="0"/>
          <w:numId w:val="22"/>
        </w:numPr>
        <w:spacing w:after="60" w:line="240" w:lineRule="atLeast"/>
        <w:jc w:val="left"/>
        <w:rPr>
          <w:rFonts w:ascii="Arial" w:hAnsi="Arial" w:cs="Arial"/>
          <w:sz w:val="18"/>
          <w:szCs w:val="18"/>
          <w:lang w:val="fr-FR" w:eastAsia="fr-FR"/>
        </w:rPr>
      </w:pPr>
      <w:r w:rsidRPr="00AB462A">
        <w:rPr>
          <w:rFonts w:ascii="Arial" w:hAnsi="Arial" w:cs="Arial"/>
          <w:sz w:val="18"/>
          <w:szCs w:val="18"/>
          <w:lang w:val="fr-FR" w:eastAsia="fr-FR"/>
        </w:rPr>
        <w:t>Elaboration d’un plan de maintenance stratégique (hebdomadaire, trimestriel et semestriel) qui permet d’augmenter le nombre d’heures de production de toutes les unités du complexe (unité de traitement de gaz naturel, unité G.P.L, unité Centre de Séparation et Compression).</w:t>
      </w:r>
    </w:p>
    <w:p w:rsidR="00E57F87" w:rsidRPr="00AB462A" w:rsidRDefault="00E57F87" w:rsidP="006F1450">
      <w:pPr>
        <w:numPr>
          <w:ilvl w:val="0"/>
          <w:numId w:val="22"/>
        </w:numPr>
        <w:spacing w:after="60" w:line="240" w:lineRule="atLeast"/>
        <w:jc w:val="left"/>
        <w:rPr>
          <w:rFonts w:ascii="Arial" w:hAnsi="Arial" w:cs="Arial"/>
          <w:sz w:val="18"/>
          <w:szCs w:val="18"/>
          <w:lang w:val="fr-FR" w:eastAsia="fr-FR"/>
        </w:rPr>
      </w:pPr>
      <w:r w:rsidRPr="00AB462A">
        <w:rPr>
          <w:rFonts w:ascii="Arial" w:hAnsi="Arial" w:cs="Arial"/>
          <w:sz w:val="18"/>
          <w:szCs w:val="18"/>
          <w:lang w:val="fr-FR" w:eastAsia="fr-FR"/>
        </w:rPr>
        <w:t>Contact journalier avec la division Exploitation concernant les différents travaux de maintenance.</w:t>
      </w:r>
    </w:p>
    <w:p w:rsidR="00E57F87" w:rsidRPr="00AB462A" w:rsidRDefault="00E57F87" w:rsidP="006F1450">
      <w:pPr>
        <w:numPr>
          <w:ilvl w:val="0"/>
          <w:numId w:val="22"/>
        </w:numPr>
        <w:spacing w:after="60" w:line="240" w:lineRule="atLeast"/>
        <w:jc w:val="left"/>
        <w:rPr>
          <w:rFonts w:ascii="Arial" w:hAnsi="Arial" w:cs="Arial"/>
          <w:sz w:val="18"/>
          <w:szCs w:val="18"/>
          <w:lang w:val="fr-FR" w:eastAsia="fr-FR"/>
        </w:rPr>
      </w:pPr>
      <w:r w:rsidRPr="00AB462A">
        <w:rPr>
          <w:rFonts w:ascii="Arial" w:hAnsi="Arial" w:cs="Arial"/>
          <w:sz w:val="18"/>
          <w:szCs w:val="18"/>
          <w:lang w:val="fr-FR" w:eastAsia="fr-FR"/>
        </w:rPr>
        <w:t>Organisation et développement de la gestion de la maintenance et des ressources humaines au sein de la société.</w:t>
      </w:r>
    </w:p>
    <w:p w:rsidR="00E57F87" w:rsidRPr="00AB462A" w:rsidRDefault="00E57F87" w:rsidP="006F1450">
      <w:pPr>
        <w:numPr>
          <w:ilvl w:val="0"/>
          <w:numId w:val="22"/>
        </w:numPr>
        <w:spacing w:after="60" w:line="240" w:lineRule="atLeast"/>
        <w:jc w:val="left"/>
        <w:rPr>
          <w:rFonts w:ascii="Arial" w:hAnsi="Arial" w:cs="Arial"/>
          <w:sz w:val="18"/>
          <w:szCs w:val="18"/>
          <w:lang w:val="fr-FR" w:eastAsia="fr-FR"/>
        </w:rPr>
      </w:pPr>
      <w:r w:rsidRPr="00AB462A">
        <w:rPr>
          <w:rFonts w:ascii="Arial" w:hAnsi="Arial" w:cs="Arial"/>
          <w:sz w:val="18"/>
          <w:szCs w:val="18"/>
          <w:lang w:val="fr-FR" w:eastAsia="fr-FR"/>
        </w:rPr>
        <w:t>Equipement des nombreux ateliers de bancs d’essais et stand et d’équipements spécifique pour travaux de maintenance.</w:t>
      </w:r>
    </w:p>
    <w:p w:rsidR="00E57F87" w:rsidRDefault="00E57F87" w:rsidP="00E57F87">
      <w:pPr>
        <w:rPr>
          <w:sz w:val="22"/>
          <w:szCs w:val="22"/>
          <w:lang w:val="en-US"/>
        </w:rPr>
      </w:pPr>
    </w:p>
    <w:p w:rsidR="00E57F87" w:rsidRDefault="00E57F87" w:rsidP="00E57F87">
      <w:pPr>
        <w:rPr>
          <w:sz w:val="22"/>
          <w:szCs w:val="22"/>
          <w:lang w:val="en-US"/>
        </w:rPr>
      </w:pPr>
    </w:p>
    <w:p w:rsidR="00E57F87" w:rsidRPr="00AB462A" w:rsidRDefault="00E57F87" w:rsidP="006F1450">
      <w:pPr>
        <w:numPr>
          <w:ilvl w:val="0"/>
          <w:numId w:val="22"/>
        </w:numPr>
        <w:spacing w:after="60" w:line="240" w:lineRule="atLeast"/>
        <w:jc w:val="left"/>
        <w:rPr>
          <w:rFonts w:ascii="Arial" w:hAnsi="Arial" w:cs="Arial"/>
          <w:sz w:val="18"/>
          <w:szCs w:val="18"/>
          <w:lang w:val="fr-FR" w:eastAsia="fr-FR"/>
        </w:rPr>
      </w:pPr>
      <w:r w:rsidRPr="00AB462A">
        <w:rPr>
          <w:rFonts w:ascii="Arial" w:hAnsi="Arial" w:cs="Arial"/>
          <w:sz w:val="18"/>
          <w:szCs w:val="18"/>
          <w:lang w:val="fr-FR" w:eastAsia="fr-FR"/>
        </w:rPr>
        <w:t>Supervision des opérations de maintenance des sociétés prestataire.</w:t>
      </w:r>
    </w:p>
    <w:p w:rsidR="00E57F87" w:rsidRDefault="00E57F87" w:rsidP="006F1450">
      <w:pPr>
        <w:numPr>
          <w:ilvl w:val="0"/>
          <w:numId w:val="22"/>
        </w:numPr>
        <w:spacing w:after="60" w:line="240" w:lineRule="atLeast"/>
        <w:jc w:val="left"/>
        <w:rPr>
          <w:rFonts w:ascii="Arial" w:hAnsi="Arial" w:cs="Arial"/>
          <w:sz w:val="18"/>
          <w:szCs w:val="18"/>
          <w:lang w:val="fr-FR" w:eastAsia="fr-FR"/>
        </w:rPr>
      </w:pPr>
      <w:r w:rsidRPr="00AB462A">
        <w:rPr>
          <w:rFonts w:ascii="Arial" w:hAnsi="Arial" w:cs="Arial"/>
          <w:sz w:val="18"/>
          <w:szCs w:val="18"/>
          <w:lang w:val="fr-FR" w:eastAsia="fr-FR"/>
        </w:rPr>
        <w:t>Organisation et participation aux séminaires et aux colloques sur les nouveautés et les tendances du domaine.</w:t>
      </w:r>
    </w:p>
    <w:p w:rsidR="00E57F87" w:rsidRPr="001B2C50" w:rsidRDefault="00E57F87" w:rsidP="006F1450">
      <w:pPr>
        <w:numPr>
          <w:ilvl w:val="0"/>
          <w:numId w:val="22"/>
        </w:numPr>
        <w:spacing w:after="60" w:line="240" w:lineRule="atLeast"/>
        <w:jc w:val="left"/>
        <w:rPr>
          <w:rFonts w:ascii="Arial" w:hAnsi="Arial" w:cs="Arial"/>
          <w:sz w:val="18"/>
          <w:szCs w:val="18"/>
          <w:lang w:val="fr-FR" w:eastAsia="fr-FR"/>
        </w:rPr>
      </w:pPr>
      <w:r w:rsidRPr="001B2C50">
        <w:rPr>
          <w:rFonts w:ascii="Arial" w:hAnsi="Arial" w:cs="Arial"/>
          <w:sz w:val="18"/>
          <w:szCs w:val="18"/>
          <w:lang w:val="fr-FR" w:eastAsia="fr-FR"/>
        </w:rPr>
        <w:t xml:space="preserve">Développement du capital humain de la société (Notoriété, qualité perçue, image et positionnement sur le rendement). Création et référencement grâce aux outils de sélections en se basant sur un outil de statistique et rapport d’interventions. </w:t>
      </w:r>
    </w:p>
    <w:p w:rsidR="00E57F87" w:rsidRPr="00AB462A" w:rsidRDefault="00E57F87" w:rsidP="006F1450">
      <w:pPr>
        <w:numPr>
          <w:ilvl w:val="0"/>
          <w:numId w:val="22"/>
        </w:numPr>
        <w:spacing w:after="60" w:line="240" w:lineRule="atLeast"/>
        <w:jc w:val="left"/>
        <w:rPr>
          <w:rFonts w:ascii="Arial" w:hAnsi="Arial" w:cs="Arial"/>
          <w:sz w:val="18"/>
          <w:szCs w:val="18"/>
          <w:lang w:val="fr-FR" w:eastAsia="fr-FR"/>
        </w:rPr>
      </w:pPr>
      <w:r w:rsidRPr="001B2C50">
        <w:rPr>
          <w:rFonts w:ascii="Arial" w:hAnsi="Arial" w:cs="Arial"/>
          <w:sz w:val="18"/>
          <w:szCs w:val="18"/>
          <w:lang w:val="fr-FR" w:eastAsia="fr-FR"/>
        </w:rPr>
        <w:t>Contribution à l’évolution et l’expansion de la société en mettant en place une politique de communication en interne et externe. Former les intervenants aux techniques de communication.</w:t>
      </w:r>
    </w:p>
    <w:p w:rsidR="00E57F87" w:rsidRPr="00AB462A" w:rsidRDefault="00E57F87" w:rsidP="006F1450">
      <w:pPr>
        <w:numPr>
          <w:ilvl w:val="0"/>
          <w:numId w:val="23"/>
        </w:numPr>
        <w:spacing w:after="60" w:line="240" w:lineRule="atLeast"/>
        <w:jc w:val="left"/>
        <w:rPr>
          <w:rFonts w:ascii="Arial" w:hAnsi="Arial" w:cs="Arial"/>
          <w:b/>
          <w:sz w:val="18"/>
          <w:szCs w:val="18"/>
          <w:lang w:val="fr-FR" w:eastAsia="fr-FR"/>
        </w:rPr>
      </w:pPr>
      <w:r w:rsidRPr="00AB462A">
        <w:rPr>
          <w:rFonts w:ascii="Arial" w:hAnsi="Arial" w:cs="Arial"/>
          <w:b/>
          <w:sz w:val="18"/>
          <w:szCs w:val="18"/>
          <w:lang w:val="fr-FR" w:eastAsia="fr-FR"/>
        </w:rPr>
        <w:t>charge d’élaboration de cahier des charges :</w:t>
      </w:r>
    </w:p>
    <w:p w:rsidR="00E57F87" w:rsidRPr="00AB462A" w:rsidRDefault="00E57F87" w:rsidP="00E57F87">
      <w:pPr>
        <w:spacing w:after="60" w:line="240" w:lineRule="atLeast"/>
        <w:rPr>
          <w:rFonts w:ascii="Arial" w:hAnsi="Arial" w:cs="Arial"/>
          <w:sz w:val="18"/>
          <w:szCs w:val="18"/>
          <w:lang w:val="fr-FR" w:eastAsia="fr-FR"/>
        </w:rPr>
      </w:pPr>
      <w:r w:rsidRPr="00AB462A">
        <w:rPr>
          <w:rFonts w:ascii="Arial" w:hAnsi="Arial" w:cs="Arial"/>
          <w:sz w:val="18"/>
          <w:szCs w:val="18"/>
          <w:lang w:val="fr-FR" w:eastAsia="fr-FR"/>
        </w:rPr>
        <w:t xml:space="preserve">Elaboration de cahiers des charges et Conclusion de contrats de Révamping et de Maintenance : </w:t>
      </w:r>
    </w:p>
    <w:p w:rsidR="00E57F87" w:rsidRPr="00AB462A" w:rsidRDefault="00E57F87" w:rsidP="006F1450">
      <w:pPr>
        <w:numPr>
          <w:ilvl w:val="0"/>
          <w:numId w:val="26"/>
        </w:numPr>
        <w:spacing w:after="60" w:line="240" w:lineRule="atLeast"/>
        <w:jc w:val="left"/>
        <w:rPr>
          <w:rFonts w:ascii="Arial" w:hAnsi="Arial" w:cs="Arial"/>
          <w:sz w:val="18"/>
          <w:szCs w:val="18"/>
          <w:lang w:val="fr-FR" w:eastAsia="fr-FR"/>
        </w:rPr>
      </w:pPr>
      <w:r w:rsidRPr="00AB462A">
        <w:rPr>
          <w:rFonts w:ascii="Arial" w:hAnsi="Arial" w:cs="Arial"/>
          <w:sz w:val="18"/>
          <w:szCs w:val="18"/>
          <w:lang w:val="fr-FR" w:eastAsia="fr-FR"/>
        </w:rPr>
        <w:t xml:space="preserve">Le révamping du système anti-incendie de l’usine de traitement de gaz avec la société MINIMAX-Allemagne. </w:t>
      </w:r>
    </w:p>
    <w:p w:rsidR="00E57F87" w:rsidRPr="00AB462A" w:rsidRDefault="00E57F87" w:rsidP="006F1450">
      <w:pPr>
        <w:numPr>
          <w:ilvl w:val="0"/>
          <w:numId w:val="26"/>
        </w:numPr>
        <w:spacing w:after="60" w:line="240" w:lineRule="atLeast"/>
        <w:jc w:val="left"/>
        <w:rPr>
          <w:rFonts w:ascii="Arial" w:hAnsi="Arial" w:cs="Arial"/>
          <w:sz w:val="18"/>
          <w:szCs w:val="18"/>
          <w:lang w:val="fr-FR" w:eastAsia="fr-FR"/>
        </w:rPr>
      </w:pPr>
      <w:r w:rsidRPr="00AB462A">
        <w:rPr>
          <w:rFonts w:ascii="Arial" w:hAnsi="Arial" w:cs="Arial"/>
          <w:sz w:val="18"/>
          <w:szCs w:val="18"/>
          <w:lang w:val="fr-FR" w:eastAsia="fr-FR"/>
        </w:rPr>
        <w:t>Le révamping du système de télé-jaugeur des bacs de condensat avec la société MESIT-Italie.</w:t>
      </w:r>
    </w:p>
    <w:p w:rsidR="00E57F87" w:rsidRPr="00AB462A" w:rsidRDefault="00E57F87" w:rsidP="006F1450">
      <w:pPr>
        <w:numPr>
          <w:ilvl w:val="0"/>
          <w:numId w:val="26"/>
        </w:numPr>
        <w:spacing w:after="60" w:line="240" w:lineRule="atLeast"/>
        <w:jc w:val="left"/>
        <w:rPr>
          <w:rFonts w:ascii="Arial" w:hAnsi="Arial" w:cs="Arial"/>
          <w:sz w:val="18"/>
          <w:szCs w:val="18"/>
          <w:lang w:val="fr-FR" w:eastAsia="fr-FR"/>
        </w:rPr>
      </w:pPr>
      <w:r w:rsidRPr="00AB462A">
        <w:rPr>
          <w:rFonts w:ascii="Arial" w:hAnsi="Arial" w:cs="Arial"/>
          <w:sz w:val="18"/>
          <w:szCs w:val="18"/>
          <w:lang w:val="fr-FR" w:eastAsia="fr-FR"/>
        </w:rPr>
        <w:t>Le révamping du système de control des fours B.M.S (Burner Master System avec la société Foxboro-France.</w:t>
      </w:r>
    </w:p>
    <w:p w:rsidR="00E57F87" w:rsidRPr="00AB462A" w:rsidRDefault="00E57F87" w:rsidP="006F1450">
      <w:pPr>
        <w:numPr>
          <w:ilvl w:val="0"/>
          <w:numId w:val="23"/>
        </w:numPr>
        <w:spacing w:after="60" w:line="240" w:lineRule="atLeast"/>
        <w:jc w:val="left"/>
        <w:rPr>
          <w:rFonts w:ascii="Arial" w:hAnsi="Arial" w:cs="Arial"/>
          <w:sz w:val="18"/>
          <w:szCs w:val="18"/>
          <w:lang w:val="fr-FR" w:eastAsia="fr-FR"/>
        </w:rPr>
      </w:pPr>
      <w:r w:rsidRPr="00AB462A">
        <w:rPr>
          <w:rFonts w:ascii="Arial" w:hAnsi="Arial" w:cs="Arial"/>
          <w:b/>
          <w:sz w:val="18"/>
          <w:szCs w:val="18"/>
          <w:lang w:val="fr-FR" w:eastAsia="fr-FR"/>
        </w:rPr>
        <w:t>Charge de formation au sein de la société :</w:t>
      </w:r>
    </w:p>
    <w:p w:rsidR="00E57F87" w:rsidRPr="00AB462A" w:rsidRDefault="00E57F87" w:rsidP="006F1450">
      <w:pPr>
        <w:numPr>
          <w:ilvl w:val="0"/>
          <w:numId w:val="27"/>
        </w:numPr>
        <w:spacing w:after="60" w:line="240" w:lineRule="atLeast"/>
        <w:jc w:val="left"/>
        <w:rPr>
          <w:rFonts w:ascii="Arial" w:hAnsi="Arial" w:cs="Arial"/>
          <w:sz w:val="18"/>
          <w:szCs w:val="18"/>
          <w:lang w:val="fr-FR" w:eastAsia="fr-FR"/>
        </w:rPr>
      </w:pPr>
      <w:r w:rsidRPr="00AB462A">
        <w:rPr>
          <w:rFonts w:ascii="Arial" w:hAnsi="Arial" w:cs="Arial"/>
          <w:b/>
          <w:sz w:val="18"/>
          <w:szCs w:val="18"/>
          <w:lang w:val="fr-FR" w:eastAsia="fr-FR"/>
        </w:rPr>
        <w:t>Charge de formation en habilitation électrique :</w:t>
      </w:r>
    </w:p>
    <w:p w:rsidR="00E57F87" w:rsidRPr="00AB462A" w:rsidRDefault="00E57F87" w:rsidP="00E57F87">
      <w:pPr>
        <w:spacing w:after="60" w:line="240" w:lineRule="atLeast"/>
        <w:ind w:left="1080"/>
        <w:rPr>
          <w:rFonts w:ascii="Arial" w:hAnsi="Arial" w:cs="Arial"/>
          <w:sz w:val="18"/>
          <w:szCs w:val="18"/>
          <w:lang w:val="fr-FR" w:eastAsia="fr-FR"/>
        </w:rPr>
      </w:pPr>
      <w:r w:rsidRPr="00AB462A">
        <w:rPr>
          <w:rFonts w:ascii="Arial" w:hAnsi="Arial" w:cs="Arial"/>
          <w:sz w:val="18"/>
          <w:szCs w:val="18"/>
          <w:lang w:val="fr-FR" w:eastAsia="fr-FR"/>
        </w:rPr>
        <w:t>Formateur en habilitation électrique.</w:t>
      </w:r>
    </w:p>
    <w:p w:rsidR="00E57F87" w:rsidRDefault="00E57F87" w:rsidP="00E57F87">
      <w:pPr>
        <w:spacing w:after="0"/>
        <w:jc w:val="left"/>
        <w:rPr>
          <w:rFonts w:ascii="Arial" w:hAnsi="Arial" w:cs="Arial"/>
          <w:b/>
          <w:sz w:val="18"/>
          <w:szCs w:val="18"/>
          <w:lang w:val="fr-FR" w:eastAsia="fr-FR"/>
        </w:rPr>
      </w:pPr>
    </w:p>
    <w:p w:rsidR="00E57F87" w:rsidRPr="00AB462A" w:rsidRDefault="00E57F87" w:rsidP="00E57F87">
      <w:pPr>
        <w:spacing w:after="0"/>
        <w:jc w:val="left"/>
        <w:rPr>
          <w:rFonts w:ascii="Arial" w:hAnsi="Arial" w:cs="Arial"/>
          <w:b/>
          <w:sz w:val="18"/>
          <w:szCs w:val="18"/>
          <w:lang w:val="fr-FR" w:eastAsia="zh-CN"/>
        </w:rPr>
      </w:pPr>
      <w:r w:rsidRPr="00AB462A">
        <w:rPr>
          <w:rFonts w:ascii="Arial" w:hAnsi="Arial" w:cs="Arial"/>
          <w:b/>
          <w:sz w:val="18"/>
          <w:szCs w:val="18"/>
          <w:lang w:val="fr-FR" w:eastAsia="zh-CN"/>
        </w:rPr>
        <w:t>11. Années d’ancienneté auprès de l’employeur :</w:t>
      </w:r>
    </w:p>
    <w:p w:rsidR="00E57F87" w:rsidRPr="00AB462A" w:rsidRDefault="00E57F87" w:rsidP="00E57F87">
      <w:pPr>
        <w:spacing w:after="0"/>
        <w:jc w:val="left"/>
        <w:rPr>
          <w:rFonts w:ascii="Arial" w:hAnsi="Arial" w:cs="Arial"/>
          <w:b/>
          <w:sz w:val="18"/>
          <w:szCs w:val="18"/>
          <w:lang w:val="fr-FR" w:eastAsia="zh-CN"/>
        </w:rPr>
      </w:pPr>
    </w:p>
    <w:p w:rsidR="00E57F87" w:rsidRPr="00AB462A" w:rsidRDefault="00E57F87" w:rsidP="00E57F87">
      <w:pPr>
        <w:spacing w:after="0"/>
        <w:jc w:val="left"/>
        <w:rPr>
          <w:rFonts w:ascii="Arial" w:hAnsi="Arial" w:cs="Arial"/>
          <w:b/>
          <w:sz w:val="18"/>
          <w:szCs w:val="18"/>
          <w:lang w:val="fr-FR" w:eastAsia="zh-CN"/>
        </w:rPr>
      </w:pPr>
      <w:r w:rsidRPr="00AB462A">
        <w:rPr>
          <w:rFonts w:ascii="Arial" w:hAnsi="Arial" w:cs="Arial"/>
          <w:sz w:val="18"/>
          <w:szCs w:val="18"/>
          <w:lang w:val="fr-FR" w:eastAsia="zh-CN"/>
        </w:rPr>
        <w:t>Depuis 28 ans de</w:t>
      </w:r>
      <w:r w:rsidRPr="00AB462A">
        <w:rPr>
          <w:rFonts w:ascii="Arial" w:hAnsi="Arial" w:cs="Arial"/>
          <w:b/>
          <w:sz w:val="18"/>
          <w:szCs w:val="18"/>
          <w:lang w:val="fr-FR" w:eastAsia="zh-CN"/>
        </w:rPr>
        <w:t xml:space="preserve"> </w:t>
      </w:r>
      <w:r w:rsidRPr="00AB462A">
        <w:rPr>
          <w:rFonts w:ascii="Arial" w:hAnsi="Arial" w:cs="Arial"/>
          <w:sz w:val="18"/>
          <w:szCs w:val="18"/>
          <w:lang w:val="fr-FR" w:eastAsia="zh-CN"/>
        </w:rPr>
        <w:t>carrière, j’ai une grande expérience dans divers secteurs de la Formation Professionnelle : Institut du Pétrole. Université et industriels oil&amp;gas. [Identifier et fournir des solutions stratégiques de réalignement dans les domaines du développement de l’industrie, des opérations et des examens de gestion, de la recherche et de la formation en management du poste de travail selon les normes international].</w:t>
      </w:r>
    </w:p>
    <w:p w:rsidR="00E57F87" w:rsidRPr="00AB462A" w:rsidRDefault="00E57F87" w:rsidP="00E57F87">
      <w:pPr>
        <w:spacing w:after="0"/>
        <w:jc w:val="left"/>
        <w:rPr>
          <w:rFonts w:ascii="Arial" w:hAnsi="Arial" w:cs="Arial"/>
          <w:b/>
          <w:sz w:val="18"/>
          <w:szCs w:val="18"/>
          <w:lang w:val="fr-FR" w:eastAsia="zh-CN"/>
        </w:rPr>
      </w:pPr>
    </w:p>
    <w:p w:rsidR="00E57F87" w:rsidRPr="00AB462A" w:rsidRDefault="00E57F87" w:rsidP="00E57F87">
      <w:pPr>
        <w:spacing w:after="0"/>
        <w:jc w:val="left"/>
        <w:rPr>
          <w:rFonts w:ascii="Arial" w:hAnsi="Arial" w:cs="Arial"/>
          <w:b/>
          <w:sz w:val="18"/>
          <w:szCs w:val="18"/>
          <w:lang w:val="fr-FR" w:eastAsia="zh-CN"/>
        </w:rPr>
      </w:pPr>
      <w:r w:rsidRPr="00AB462A">
        <w:rPr>
          <w:rFonts w:ascii="Arial" w:hAnsi="Arial" w:cs="Arial"/>
          <w:b/>
          <w:sz w:val="18"/>
          <w:szCs w:val="18"/>
          <w:lang w:val="fr-FR" w:eastAsia="zh-CN"/>
        </w:rPr>
        <w:t xml:space="preserve">12. Qualifications: </w:t>
      </w:r>
    </w:p>
    <w:p w:rsidR="00E57F87" w:rsidRPr="00AB462A" w:rsidRDefault="00E57F87" w:rsidP="00E57F87">
      <w:pPr>
        <w:spacing w:after="0"/>
        <w:jc w:val="left"/>
        <w:rPr>
          <w:rFonts w:ascii="Arial" w:hAnsi="Arial" w:cs="Arial"/>
          <w:b/>
          <w:sz w:val="18"/>
          <w:szCs w:val="18"/>
          <w:lang w:val="fr-FR" w:eastAsia="zh-CN"/>
        </w:rPr>
      </w:pPr>
    </w:p>
    <w:p w:rsidR="00E57F87" w:rsidRPr="00AB462A" w:rsidRDefault="00E57F87" w:rsidP="006F1450">
      <w:pPr>
        <w:numPr>
          <w:ilvl w:val="0"/>
          <w:numId w:val="28"/>
        </w:numPr>
        <w:shd w:val="clear" w:color="auto" w:fill="FFFFFF"/>
        <w:spacing w:after="0"/>
        <w:jc w:val="left"/>
        <w:rPr>
          <w:rFonts w:ascii="Arial" w:hAnsi="Arial" w:cs="Arial"/>
          <w:color w:val="201F1E"/>
          <w:sz w:val="18"/>
          <w:szCs w:val="18"/>
          <w:lang w:val="fr-FR" w:eastAsia="fr-FR"/>
        </w:rPr>
      </w:pPr>
      <w:r w:rsidRPr="00AB462A">
        <w:rPr>
          <w:rFonts w:ascii="Arial" w:hAnsi="Arial" w:cs="Arial"/>
          <w:b/>
          <w:bCs/>
          <w:color w:val="323130"/>
          <w:sz w:val="18"/>
          <w:szCs w:val="18"/>
          <w:shd w:val="clear" w:color="auto" w:fill="FAF9F8"/>
          <w:lang w:val="fr-FR" w:eastAsia="zh-CN"/>
        </w:rPr>
        <w:t>«Spécialiste de la Sécurité Electrique en milieu de travail»</w:t>
      </w:r>
      <w:r w:rsidRPr="00AB462A">
        <w:rPr>
          <w:rFonts w:ascii="Arial" w:hAnsi="Arial" w:cs="Arial"/>
          <w:bCs/>
          <w:color w:val="323130"/>
          <w:sz w:val="18"/>
          <w:szCs w:val="18"/>
          <w:shd w:val="clear" w:color="auto" w:fill="FAF9F8"/>
          <w:lang w:val="fr-FR" w:eastAsia="zh-CN"/>
        </w:rPr>
        <w:t xml:space="preserve"> Assurer la Formation et Séminaires en Sécurité Electrique BT / HT Pour Environnements OÏL&amp;GAZ Industries Lourdes et Navires.</w:t>
      </w:r>
    </w:p>
    <w:p w:rsidR="00E57F87" w:rsidRPr="00AB462A" w:rsidRDefault="00E57F87" w:rsidP="006F1450">
      <w:pPr>
        <w:numPr>
          <w:ilvl w:val="0"/>
          <w:numId w:val="29"/>
        </w:numPr>
        <w:shd w:val="clear" w:color="auto" w:fill="FFFFFF"/>
        <w:spacing w:after="0"/>
        <w:jc w:val="left"/>
        <w:rPr>
          <w:rFonts w:ascii="Arial" w:hAnsi="Arial" w:cs="Arial"/>
          <w:color w:val="201F1E"/>
          <w:sz w:val="18"/>
          <w:szCs w:val="18"/>
          <w:lang w:val="fr-FR" w:eastAsia="fr-FR"/>
        </w:rPr>
      </w:pPr>
      <w:r w:rsidRPr="00AB462A">
        <w:rPr>
          <w:rFonts w:ascii="Arial" w:hAnsi="Arial" w:cs="Arial"/>
          <w:sz w:val="18"/>
          <w:szCs w:val="18"/>
          <w:lang w:val="fr-FR" w:eastAsia="zh-CN"/>
        </w:rPr>
        <w:t xml:space="preserve">Mise en place d’une plateforme entière de supports et cours pédagogiques pour former </w:t>
      </w:r>
      <w:r w:rsidRPr="00AB462A">
        <w:rPr>
          <w:rFonts w:ascii="Arial" w:hAnsi="Arial" w:cs="Arial"/>
          <w:color w:val="201F1E"/>
          <w:sz w:val="18"/>
          <w:szCs w:val="18"/>
          <w:lang w:val="fr-FR" w:eastAsia="fr-FR"/>
        </w:rPr>
        <w:t>à des niveaux d’habilitation approprier les Operateurs d’exploitation, techniciens et responsables maintenance et le personnels des structures techniques aux techniques, méthodes et normes pour différentes interventions et opérations d’ordre électrique.</w:t>
      </w:r>
    </w:p>
    <w:p w:rsidR="00E57F87" w:rsidRPr="00AB462A" w:rsidRDefault="00E57F87" w:rsidP="006F1450">
      <w:pPr>
        <w:numPr>
          <w:ilvl w:val="0"/>
          <w:numId w:val="28"/>
        </w:numPr>
        <w:shd w:val="clear" w:color="auto" w:fill="FFFFFF"/>
        <w:spacing w:after="0"/>
        <w:jc w:val="left"/>
        <w:rPr>
          <w:rFonts w:ascii="Arial" w:hAnsi="Arial" w:cs="Arial"/>
          <w:color w:val="201F1E"/>
          <w:sz w:val="18"/>
          <w:szCs w:val="18"/>
          <w:lang w:val="fr-FR" w:eastAsia="fr-FR"/>
        </w:rPr>
      </w:pPr>
      <w:r w:rsidRPr="00AB462A">
        <w:rPr>
          <w:rFonts w:ascii="Arial" w:hAnsi="Arial" w:cs="Arial"/>
          <w:color w:val="201F1E"/>
          <w:sz w:val="18"/>
          <w:szCs w:val="18"/>
          <w:lang w:val="fr-FR" w:eastAsia="fr-FR"/>
        </w:rPr>
        <w:t>Responsable de projet :</w:t>
      </w:r>
    </w:p>
    <w:p w:rsidR="00E57F87" w:rsidRPr="00AB462A" w:rsidRDefault="00E57F87" w:rsidP="006F1450">
      <w:pPr>
        <w:numPr>
          <w:ilvl w:val="1"/>
          <w:numId w:val="28"/>
        </w:numPr>
        <w:shd w:val="clear" w:color="auto" w:fill="FFFFFF"/>
        <w:spacing w:after="0"/>
        <w:jc w:val="left"/>
        <w:rPr>
          <w:rFonts w:ascii="Arial" w:hAnsi="Arial" w:cs="Arial"/>
          <w:color w:val="201F1E"/>
          <w:sz w:val="18"/>
          <w:szCs w:val="18"/>
          <w:lang w:val="fr-FR" w:eastAsia="fr-FR"/>
        </w:rPr>
      </w:pPr>
      <w:r w:rsidRPr="00AB462A">
        <w:rPr>
          <w:rFonts w:ascii="Arial" w:hAnsi="Arial" w:cs="Arial"/>
          <w:color w:val="201F1E"/>
          <w:sz w:val="18"/>
          <w:szCs w:val="18"/>
          <w:lang w:val="fr-FR" w:eastAsia="fr-FR"/>
        </w:rPr>
        <w:t>Elaboration des dossiers d’étude préalable,</w:t>
      </w:r>
    </w:p>
    <w:p w:rsidR="00E57F87" w:rsidRPr="00AB462A" w:rsidRDefault="00E57F87" w:rsidP="006F1450">
      <w:pPr>
        <w:numPr>
          <w:ilvl w:val="1"/>
          <w:numId w:val="28"/>
        </w:numPr>
        <w:shd w:val="clear" w:color="auto" w:fill="FFFFFF"/>
        <w:spacing w:after="0"/>
        <w:jc w:val="left"/>
        <w:rPr>
          <w:rFonts w:ascii="Arial" w:hAnsi="Arial" w:cs="Arial"/>
          <w:color w:val="201F1E"/>
          <w:sz w:val="18"/>
          <w:szCs w:val="18"/>
          <w:lang w:val="fr-FR" w:eastAsia="fr-FR"/>
        </w:rPr>
      </w:pPr>
      <w:r w:rsidRPr="00AB462A">
        <w:rPr>
          <w:rFonts w:ascii="Arial" w:hAnsi="Arial" w:cs="Arial"/>
          <w:color w:val="201F1E"/>
          <w:sz w:val="18"/>
          <w:szCs w:val="18"/>
          <w:lang w:val="fr-FR" w:eastAsia="fr-FR"/>
        </w:rPr>
        <w:t>Collecte des besoins clients,</w:t>
      </w:r>
    </w:p>
    <w:p w:rsidR="00E57F87" w:rsidRPr="00AB462A" w:rsidRDefault="00E57F87" w:rsidP="006F1450">
      <w:pPr>
        <w:numPr>
          <w:ilvl w:val="1"/>
          <w:numId w:val="28"/>
        </w:numPr>
        <w:shd w:val="clear" w:color="auto" w:fill="FFFFFF"/>
        <w:spacing w:after="0"/>
        <w:jc w:val="left"/>
        <w:rPr>
          <w:rFonts w:ascii="Arial" w:hAnsi="Arial" w:cs="Arial"/>
          <w:color w:val="201F1E"/>
          <w:sz w:val="18"/>
          <w:szCs w:val="18"/>
          <w:lang w:val="fr-FR" w:eastAsia="fr-FR"/>
        </w:rPr>
      </w:pPr>
      <w:r w:rsidRPr="00AB462A">
        <w:rPr>
          <w:rFonts w:ascii="Arial" w:hAnsi="Arial" w:cs="Arial"/>
          <w:color w:val="201F1E"/>
          <w:sz w:val="18"/>
          <w:szCs w:val="18"/>
          <w:lang w:val="fr-FR" w:eastAsia="fr-FR"/>
        </w:rPr>
        <w:t>Définition et validation de la conception technique, rédaction des spécifications techniques,</w:t>
      </w:r>
    </w:p>
    <w:p w:rsidR="00E57F87" w:rsidRPr="00AB462A" w:rsidRDefault="00E57F87" w:rsidP="006F1450">
      <w:pPr>
        <w:numPr>
          <w:ilvl w:val="1"/>
          <w:numId w:val="28"/>
        </w:numPr>
        <w:shd w:val="clear" w:color="auto" w:fill="FFFFFF"/>
        <w:spacing w:after="0"/>
        <w:jc w:val="left"/>
        <w:rPr>
          <w:rFonts w:ascii="Arial" w:hAnsi="Arial" w:cs="Arial"/>
          <w:color w:val="201F1E"/>
          <w:sz w:val="18"/>
          <w:szCs w:val="18"/>
          <w:lang w:val="fr-FR" w:eastAsia="fr-FR"/>
        </w:rPr>
      </w:pPr>
      <w:r w:rsidRPr="00AB462A">
        <w:rPr>
          <w:rFonts w:ascii="Arial" w:hAnsi="Arial" w:cs="Arial"/>
          <w:color w:val="201F1E"/>
          <w:sz w:val="18"/>
          <w:szCs w:val="18"/>
          <w:lang w:val="fr-FR" w:eastAsia="fr-FR"/>
        </w:rPr>
        <w:t>Participation au choix de matériels et logiciels, en liaison avec le métier et les experts techniques, et en tenant compte de la politique partenariale et achats,</w:t>
      </w:r>
    </w:p>
    <w:p w:rsidR="00E57F87" w:rsidRPr="00AB462A" w:rsidRDefault="00E57F87" w:rsidP="006F1450">
      <w:pPr>
        <w:numPr>
          <w:ilvl w:val="1"/>
          <w:numId w:val="28"/>
        </w:numPr>
        <w:shd w:val="clear" w:color="auto" w:fill="FFFFFF"/>
        <w:spacing w:after="0"/>
        <w:jc w:val="left"/>
        <w:rPr>
          <w:rFonts w:ascii="Arial" w:hAnsi="Arial" w:cs="Arial"/>
          <w:color w:val="201F1E"/>
          <w:sz w:val="18"/>
          <w:szCs w:val="18"/>
          <w:lang w:val="fr-FR" w:eastAsia="fr-FR"/>
        </w:rPr>
      </w:pPr>
      <w:r w:rsidRPr="00AB462A">
        <w:rPr>
          <w:rFonts w:ascii="Arial" w:hAnsi="Arial" w:cs="Arial"/>
          <w:color w:val="201F1E"/>
          <w:sz w:val="18"/>
          <w:szCs w:val="18"/>
          <w:lang w:val="fr-FR" w:eastAsia="fr-FR"/>
        </w:rPr>
        <w:t>Pilotage de la préparation et supervision de la mise en production.</w:t>
      </w:r>
    </w:p>
    <w:p w:rsidR="00E57F87" w:rsidRPr="00AB462A" w:rsidRDefault="00E57F87" w:rsidP="006F1450">
      <w:pPr>
        <w:numPr>
          <w:ilvl w:val="0"/>
          <w:numId w:val="28"/>
        </w:numPr>
        <w:shd w:val="clear" w:color="auto" w:fill="FFFFFF"/>
        <w:spacing w:after="0"/>
        <w:jc w:val="left"/>
        <w:rPr>
          <w:rFonts w:ascii="Arial" w:hAnsi="Arial" w:cs="Arial"/>
          <w:color w:val="201F1E"/>
          <w:sz w:val="18"/>
          <w:szCs w:val="18"/>
          <w:lang w:val="fr-FR" w:eastAsia="fr-FR"/>
        </w:rPr>
      </w:pPr>
      <w:r w:rsidRPr="00AB462A">
        <w:rPr>
          <w:rFonts w:ascii="Arial" w:hAnsi="Arial" w:cs="Arial"/>
          <w:color w:val="201F1E"/>
          <w:sz w:val="18"/>
          <w:szCs w:val="18"/>
          <w:lang w:val="fr-FR" w:eastAsia="fr-FR"/>
        </w:rPr>
        <w:t>Responsabilité du planning du projet :</w:t>
      </w:r>
    </w:p>
    <w:p w:rsidR="00E57F87" w:rsidRPr="00AB462A" w:rsidRDefault="00E57F87" w:rsidP="006F1450">
      <w:pPr>
        <w:numPr>
          <w:ilvl w:val="1"/>
          <w:numId w:val="28"/>
        </w:numPr>
        <w:shd w:val="clear" w:color="auto" w:fill="FFFFFF"/>
        <w:spacing w:after="0"/>
        <w:jc w:val="left"/>
        <w:rPr>
          <w:rFonts w:ascii="Arial" w:hAnsi="Arial" w:cs="Arial"/>
          <w:color w:val="201F1E"/>
          <w:sz w:val="18"/>
          <w:szCs w:val="18"/>
          <w:lang w:val="fr-FR" w:eastAsia="fr-FR"/>
        </w:rPr>
      </w:pPr>
      <w:r w:rsidRPr="00AB462A">
        <w:rPr>
          <w:rFonts w:ascii="Arial" w:hAnsi="Arial" w:cs="Arial"/>
          <w:color w:val="201F1E"/>
          <w:sz w:val="18"/>
          <w:szCs w:val="18"/>
          <w:lang w:val="fr-FR" w:eastAsia="fr-FR"/>
        </w:rPr>
        <w:t>Construction des plannings estimés. Gestion, suivi et reporting du plan de travail,</w:t>
      </w:r>
    </w:p>
    <w:p w:rsidR="00E57F87" w:rsidRPr="00AB462A" w:rsidRDefault="00E57F87" w:rsidP="006F1450">
      <w:pPr>
        <w:numPr>
          <w:ilvl w:val="1"/>
          <w:numId w:val="28"/>
        </w:numPr>
        <w:shd w:val="clear" w:color="auto" w:fill="FFFFFF"/>
        <w:spacing w:after="0"/>
        <w:jc w:val="left"/>
        <w:rPr>
          <w:rFonts w:ascii="Arial" w:hAnsi="Arial" w:cs="Arial"/>
          <w:color w:val="201F1E"/>
          <w:sz w:val="18"/>
          <w:szCs w:val="18"/>
          <w:lang w:val="fr-FR" w:eastAsia="fr-FR"/>
        </w:rPr>
      </w:pPr>
      <w:r w:rsidRPr="00AB462A">
        <w:rPr>
          <w:rFonts w:ascii="Arial" w:hAnsi="Arial" w:cs="Arial"/>
          <w:color w:val="201F1E"/>
          <w:sz w:val="18"/>
          <w:szCs w:val="18"/>
          <w:lang w:val="fr-FR" w:eastAsia="fr-FR"/>
        </w:rPr>
        <w:t>Anticipation en cas de glissement de délais, alerte et propositions de scénarios de solutions,</w:t>
      </w:r>
    </w:p>
    <w:p w:rsidR="00E57F87" w:rsidRPr="00AB462A" w:rsidRDefault="00E57F87" w:rsidP="006F1450">
      <w:pPr>
        <w:numPr>
          <w:ilvl w:val="0"/>
          <w:numId w:val="28"/>
        </w:numPr>
        <w:shd w:val="clear" w:color="auto" w:fill="FFFFFF"/>
        <w:spacing w:after="0"/>
        <w:jc w:val="left"/>
        <w:rPr>
          <w:rFonts w:ascii="Arial" w:hAnsi="Arial" w:cs="Arial"/>
          <w:color w:val="201F1E"/>
          <w:sz w:val="18"/>
          <w:szCs w:val="18"/>
          <w:lang w:val="fr-FR" w:eastAsia="fr-FR"/>
        </w:rPr>
      </w:pPr>
      <w:r w:rsidRPr="00AB462A">
        <w:rPr>
          <w:rFonts w:ascii="Arial" w:hAnsi="Arial" w:cs="Arial"/>
          <w:color w:val="201F1E"/>
          <w:sz w:val="18"/>
          <w:szCs w:val="18"/>
          <w:lang w:val="fr-FR" w:eastAsia="fr-FR"/>
        </w:rPr>
        <w:t>Déploiement des projets et mise en œuvre des actions d’accompagnement du client :</w:t>
      </w:r>
    </w:p>
    <w:p w:rsidR="00E57F87" w:rsidRPr="00AB462A" w:rsidRDefault="00E57F87" w:rsidP="006F1450">
      <w:pPr>
        <w:numPr>
          <w:ilvl w:val="1"/>
          <w:numId w:val="28"/>
        </w:numPr>
        <w:shd w:val="clear" w:color="auto" w:fill="FFFFFF"/>
        <w:spacing w:after="0"/>
        <w:jc w:val="left"/>
        <w:rPr>
          <w:rFonts w:ascii="Arial" w:hAnsi="Arial" w:cs="Arial"/>
          <w:color w:val="201F1E"/>
          <w:sz w:val="18"/>
          <w:szCs w:val="18"/>
          <w:lang w:val="fr-FR" w:eastAsia="fr-FR"/>
        </w:rPr>
      </w:pPr>
      <w:r w:rsidRPr="00AB462A">
        <w:rPr>
          <w:rFonts w:ascii="Arial" w:hAnsi="Arial" w:cs="Arial"/>
          <w:color w:val="201F1E"/>
          <w:sz w:val="18"/>
          <w:szCs w:val="18"/>
          <w:lang w:val="fr-FR" w:eastAsia="fr-FR"/>
        </w:rPr>
        <w:t>Être l’interface avec le client pour le suivi des anomalies en phase de run,</w:t>
      </w:r>
    </w:p>
    <w:p w:rsidR="00E57F87" w:rsidRPr="00AB462A" w:rsidRDefault="00E57F87" w:rsidP="006F1450">
      <w:pPr>
        <w:numPr>
          <w:ilvl w:val="0"/>
          <w:numId w:val="28"/>
        </w:numPr>
        <w:shd w:val="clear" w:color="auto" w:fill="FFFFFF"/>
        <w:spacing w:after="0"/>
        <w:jc w:val="left"/>
        <w:rPr>
          <w:rFonts w:ascii="Arial" w:hAnsi="Arial" w:cs="Arial"/>
          <w:color w:val="201F1E"/>
          <w:sz w:val="18"/>
          <w:szCs w:val="18"/>
          <w:lang w:val="fr-FR" w:eastAsia="fr-FR"/>
        </w:rPr>
      </w:pPr>
      <w:r w:rsidRPr="00AB462A">
        <w:rPr>
          <w:rFonts w:ascii="Arial" w:hAnsi="Arial" w:cs="Arial"/>
          <w:color w:val="201F1E"/>
          <w:sz w:val="18"/>
          <w:szCs w:val="18"/>
          <w:lang w:val="fr-FR" w:eastAsia="fr-FR"/>
        </w:rPr>
        <w:t>Rencontrer des fournisseurs et entretenir un réseau de partenaires,</w:t>
      </w:r>
    </w:p>
    <w:p w:rsidR="00E57F87" w:rsidRPr="00AB462A" w:rsidRDefault="00E57F87" w:rsidP="00E57F87">
      <w:pPr>
        <w:spacing w:after="0"/>
        <w:jc w:val="left"/>
        <w:rPr>
          <w:rFonts w:ascii="Arial" w:hAnsi="Arial" w:cs="Arial"/>
          <w:sz w:val="18"/>
          <w:szCs w:val="18"/>
          <w:lang w:val="fr-FR" w:eastAsia="zh-CN"/>
        </w:rPr>
      </w:pPr>
    </w:p>
    <w:p w:rsidR="00E57F87" w:rsidRPr="00AB462A" w:rsidRDefault="00E57F87" w:rsidP="006F1450">
      <w:pPr>
        <w:numPr>
          <w:ilvl w:val="0"/>
          <w:numId w:val="25"/>
        </w:numPr>
        <w:spacing w:after="0"/>
        <w:jc w:val="left"/>
        <w:rPr>
          <w:rFonts w:ascii="Arial" w:hAnsi="Arial" w:cs="Arial"/>
          <w:sz w:val="18"/>
          <w:szCs w:val="18"/>
          <w:lang w:val="fr-FR" w:eastAsia="zh-CN"/>
        </w:rPr>
      </w:pPr>
      <w:r w:rsidRPr="00AB462A">
        <w:rPr>
          <w:rFonts w:ascii="Arial" w:hAnsi="Arial" w:cs="Arial"/>
          <w:sz w:val="18"/>
          <w:szCs w:val="18"/>
          <w:lang w:val="fr-FR" w:eastAsia="zh-CN"/>
        </w:rPr>
        <w:t>Fournir des services consultatifs dans les secteurs de l’industrie.oil&amp;gas [Identifier et fournir des solutions et outils stratégiques dans les domaines du développement de la maintenance, des opérations et de gestion de travaux,].</w:t>
      </w:r>
    </w:p>
    <w:p w:rsidR="00E57F87" w:rsidRPr="00AB462A" w:rsidRDefault="00E57F87" w:rsidP="006F1450">
      <w:pPr>
        <w:numPr>
          <w:ilvl w:val="0"/>
          <w:numId w:val="25"/>
        </w:numPr>
        <w:spacing w:after="0"/>
        <w:jc w:val="left"/>
        <w:rPr>
          <w:rFonts w:ascii="Arial" w:hAnsi="Arial" w:cs="Arial"/>
          <w:sz w:val="18"/>
          <w:szCs w:val="18"/>
          <w:lang w:val="fr-FR" w:eastAsia="zh-CN"/>
        </w:rPr>
      </w:pPr>
    </w:p>
    <w:p w:rsidR="00E57F87" w:rsidRPr="00AB462A" w:rsidRDefault="00E57F87" w:rsidP="00E57F87">
      <w:pPr>
        <w:spacing w:after="120"/>
        <w:ind w:left="335"/>
        <w:rPr>
          <w:rFonts w:ascii="Arial" w:hAnsi="Arial" w:cs="Arial"/>
          <w:b/>
          <w:sz w:val="18"/>
          <w:szCs w:val="18"/>
          <w:lang w:val="fr-FR"/>
        </w:rPr>
      </w:pPr>
      <w:r w:rsidRPr="00AB462A">
        <w:rPr>
          <w:rFonts w:ascii="Arial" w:hAnsi="Arial" w:cs="Arial"/>
          <w:b/>
          <w:sz w:val="18"/>
          <w:szCs w:val="18"/>
          <w:lang w:val="fr-FR"/>
        </w:rPr>
        <w:t>13.</w:t>
      </w:r>
      <w:r w:rsidRPr="00AB462A">
        <w:rPr>
          <w:rFonts w:ascii="Arial" w:hAnsi="Arial" w:cs="Arial"/>
          <w:sz w:val="18"/>
          <w:szCs w:val="18"/>
          <w:lang w:val="fr-FR"/>
        </w:rPr>
        <w:t xml:space="preserve"> </w:t>
      </w:r>
      <w:r w:rsidRPr="00AB462A">
        <w:rPr>
          <w:rFonts w:ascii="Arial" w:hAnsi="Arial" w:cs="Arial"/>
          <w:b/>
          <w:sz w:val="18"/>
          <w:szCs w:val="18"/>
          <w:lang w:val="fr-FR"/>
        </w:rPr>
        <w:t>Expérience spécifique dans la région :</w:t>
      </w:r>
    </w:p>
    <w:tbl>
      <w:tblPr>
        <w:tblW w:w="0" w:type="auto"/>
        <w:jc w:val="center"/>
        <w:tblLayout w:type="fixed"/>
        <w:tblCellMar>
          <w:left w:w="120" w:type="dxa"/>
          <w:right w:w="120" w:type="dxa"/>
        </w:tblCellMar>
        <w:tblLook w:val="0000" w:firstRow="0" w:lastRow="0" w:firstColumn="0" w:lastColumn="0" w:noHBand="0" w:noVBand="0"/>
      </w:tblPr>
      <w:tblGrid>
        <w:gridCol w:w="3916"/>
        <w:gridCol w:w="4510"/>
      </w:tblGrid>
      <w:tr w:rsidR="00E57F87" w:rsidRPr="00AB462A" w:rsidTr="0052521C">
        <w:trPr>
          <w:jc w:val="center"/>
        </w:trPr>
        <w:tc>
          <w:tcPr>
            <w:tcW w:w="3916" w:type="dxa"/>
            <w:tcBorders>
              <w:top w:val="double" w:sz="6" w:space="0" w:color="auto"/>
              <w:left w:val="double" w:sz="6" w:space="0" w:color="auto"/>
              <w:bottom w:val="single" w:sz="6" w:space="0" w:color="auto"/>
            </w:tcBorders>
            <w:shd w:val="pct5" w:color="auto" w:fill="FFFFFF"/>
          </w:tcPr>
          <w:p w:rsidR="00E57F87" w:rsidRPr="00AB462A" w:rsidRDefault="00E57F87" w:rsidP="0052521C">
            <w:pPr>
              <w:spacing w:after="0"/>
              <w:jc w:val="center"/>
              <w:rPr>
                <w:rFonts w:ascii="Arial" w:hAnsi="Arial" w:cs="Arial"/>
                <w:b/>
                <w:sz w:val="18"/>
                <w:szCs w:val="18"/>
                <w:lang w:val="fr-FR" w:eastAsia="zh-CN"/>
              </w:rPr>
            </w:pPr>
            <w:r w:rsidRPr="00AB462A">
              <w:rPr>
                <w:rFonts w:ascii="Arial" w:hAnsi="Arial" w:cs="Arial"/>
                <w:b/>
                <w:sz w:val="18"/>
                <w:szCs w:val="18"/>
                <w:lang w:val="fr-FR" w:eastAsia="zh-CN"/>
              </w:rPr>
              <w:t>Pays</w:t>
            </w:r>
          </w:p>
        </w:tc>
        <w:tc>
          <w:tcPr>
            <w:tcW w:w="4510" w:type="dxa"/>
            <w:tcBorders>
              <w:top w:val="double" w:sz="6" w:space="0" w:color="auto"/>
              <w:left w:val="single" w:sz="6" w:space="0" w:color="auto"/>
              <w:bottom w:val="single" w:sz="6" w:space="0" w:color="auto"/>
              <w:right w:val="double" w:sz="6" w:space="0" w:color="auto"/>
            </w:tcBorders>
            <w:shd w:val="pct5" w:color="auto" w:fill="FFFFFF"/>
          </w:tcPr>
          <w:p w:rsidR="00E57F87" w:rsidRPr="00AB462A" w:rsidRDefault="00E57F87" w:rsidP="0052521C">
            <w:pPr>
              <w:spacing w:after="0"/>
              <w:jc w:val="center"/>
              <w:rPr>
                <w:rFonts w:ascii="Arial" w:hAnsi="Arial" w:cs="Arial"/>
                <w:b/>
                <w:sz w:val="18"/>
                <w:szCs w:val="18"/>
                <w:lang w:val="fr-FR" w:eastAsia="zh-CN"/>
              </w:rPr>
            </w:pPr>
            <w:r w:rsidRPr="00AB462A">
              <w:rPr>
                <w:rFonts w:ascii="Arial" w:hAnsi="Arial" w:cs="Arial"/>
                <w:b/>
                <w:sz w:val="18"/>
                <w:szCs w:val="18"/>
                <w:lang w:val="fr-FR" w:eastAsia="zh-CN"/>
              </w:rPr>
              <w:t>Date début – Date fin</w:t>
            </w:r>
          </w:p>
        </w:tc>
      </w:tr>
      <w:tr w:rsidR="00E57F87" w:rsidRPr="00AB462A" w:rsidTr="0052521C">
        <w:trPr>
          <w:jc w:val="center"/>
        </w:trPr>
        <w:tc>
          <w:tcPr>
            <w:tcW w:w="3916" w:type="dxa"/>
            <w:tcBorders>
              <w:top w:val="single" w:sz="6" w:space="0" w:color="auto"/>
              <w:left w:val="double" w:sz="6" w:space="0" w:color="auto"/>
            </w:tcBorders>
          </w:tcPr>
          <w:p w:rsidR="00E57F87" w:rsidRPr="00AB462A" w:rsidRDefault="00E57F87" w:rsidP="0052521C">
            <w:pPr>
              <w:spacing w:after="0"/>
              <w:jc w:val="left"/>
              <w:rPr>
                <w:rFonts w:ascii="Arial" w:hAnsi="Arial" w:cs="Arial"/>
                <w:sz w:val="18"/>
                <w:szCs w:val="18"/>
                <w:lang w:val="fr-FR" w:eastAsia="zh-CN"/>
              </w:rPr>
            </w:pPr>
            <w:r w:rsidRPr="00AB462A">
              <w:rPr>
                <w:rFonts w:ascii="Arial" w:hAnsi="Arial" w:cs="Arial"/>
                <w:sz w:val="18"/>
                <w:szCs w:val="18"/>
                <w:lang w:val="fr-FR" w:eastAsia="fr-FR"/>
              </w:rPr>
              <w:t>France (Paris)</w:t>
            </w:r>
          </w:p>
        </w:tc>
        <w:tc>
          <w:tcPr>
            <w:tcW w:w="4510" w:type="dxa"/>
            <w:tcBorders>
              <w:top w:val="single" w:sz="6" w:space="0" w:color="auto"/>
              <w:left w:val="single" w:sz="6" w:space="0" w:color="auto"/>
              <w:right w:val="double" w:sz="6" w:space="0" w:color="auto"/>
            </w:tcBorders>
          </w:tcPr>
          <w:p w:rsidR="00E57F87" w:rsidRPr="00AB462A" w:rsidRDefault="00E57F87" w:rsidP="0052521C">
            <w:pPr>
              <w:spacing w:after="0"/>
              <w:jc w:val="left"/>
              <w:outlineLvl w:val="0"/>
              <w:rPr>
                <w:rFonts w:ascii="Arial" w:hAnsi="Arial" w:cs="Arial"/>
                <w:sz w:val="18"/>
                <w:szCs w:val="18"/>
                <w:lang w:val="fr-FR" w:eastAsia="zh-CN"/>
              </w:rPr>
            </w:pPr>
            <w:r w:rsidRPr="00AB462A">
              <w:rPr>
                <w:rFonts w:ascii="Arial" w:hAnsi="Arial" w:cs="Arial"/>
                <w:sz w:val="18"/>
                <w:szCs w:val="18"/>
                <w:lang w:val="fr-FR" w:eastAsia="zh-CN"/>
              </w:rPr>
              <w:t>2003 et 2011</w:t>
            </w:r>
          </w:p>
        </w:tc>
      </w:tr>
      <w:tr w:rsidR="00E57F87" w:rsidRPr="00AB462A" w:rsidTr="0052521C">
        <w:trPr>
          <w:jc w:val="center"/>
        </w:trPr>
        <w:tc>
          <w:tcPr>
            <w:tcW w:w="3916" w:type="dxa"/>
            <w:tcBorders>
              <w:top w:val="single" w:sz="6" w:space="0" w:color="auto"/>
              <w:left w:val="double" w:sz="6" w:space="0" w:color="auto"/>
            </w:tcBorders>
          </w:tcPr>
          <w:p w:rsidR="00E57F87" w:rsidRPr="00AB462A" w:rsidRDefault="00E57F87" w:rsidP="0052521C">
            <w:pPr>
              <w:spacing w:after="0"/>
              <w:jc w:val="left"/>
              <w:rPr>
                <w:rFonts w:ascii="Arial" w:hAnsi="Arial" w:cs="Arial"/>
                <w:sz w:val="18"/>
                <w:szCs w:val="18"/>
                <w:lang w:val="fr-FR" w:eastAsia="zh-CN"/>
              </w:rPr>
            </w:pPr>
            <w:r w:rsidRPr="00AB462A">
              <w:rPr>
                <w:rFonts w:ascii="Arial" w:hAnsi="Arial" w:cs="Arial"/>
                <w:sz w:val="18"/>
                <w:szCs w:val="18"/>
                <w:lang w:val="fr-FR" w:eastAsia="fr-FR"/>
              </w:rPr>
              <w:t>Canada (Montreal)</w:t>
            </w:r>
          </w:p>
        </w:tc>
        <w:tc>
          <w:tcPr>
            <w:tcW w:w="4510" w:type="dxa"/>
            <w:tcBorders>
              <w:top w:val="single" w:sz="6" w:space="0" w:color="auto"/>
              <w:left w:val="single" w:sz="6" w:space="0" w:color="auto"/>
              <w:right w:val="double" w:sz="6" w:space="0" w:color="auto"/>
            </w:tcBorders>
          </w:tcPr>
          <w:p w:rsidR="00E57F87" w:rsidRPr="00AB462A" w:rsidRDefault="00E57F87" w:rsidP="0052521C">
            <w:pPr>
              <w:spacing w:after="0"/>
              <w:jc w:val="left"/>
              <w:outlineLvl w:val="0"/>
              <w:rPr>
                <w:rFonts w:ascii="Arial" w:hAnsi="Arial" w:cs="Arial"/>
                <w:sz w:val="18"/>
                <w:szCs w:val="18"/>
                <w:lang w:val="fr-FR" w:eastAsia="zh-CN"/>
              </w:rPr>
            </w:pPr>
            <w:r w:rsidRPr="00AB462A">
              <w:rPr>
                <w:rFonts w:ascii="Arial" w:hAnsi="Arial" w:cs="Arial"/>
                <w:sz w:val="18"/>
                <w:szCs w:val="18"/>
                <w:lang w:val="fr-FR" w:eastAsia="zh-CN"/>
              </w:rPr>
              <w:t>2010 et 2012</w:t>
            </w:r>
          </w:p>
        </w:tc>
      </w:tr>
      <w:tr w:rsidR="00E57F87" w:rsidRPr="00AB462A" w:rsidTr="0052521C">
        <w:trPr>
          <w:jc w:val="center"/>
        </w:trPr>
        <w:tc>
          <w:tcPr>
            <w:tcW w:w="3916" w:type="dxa"/>
            <w:tcBorders>
              <w:top w:val="single" w:sz="6" w:space="0" w:color="auto"/>
              <w:left w:val="double" w:sz="6" w:space="0" w:color="auto"/>
              <w:bottom w:val="single" w:sz="6" w:space="0" w:color="auto"/>
            </w:tcBorders>
          </w:tcPr>
          <w:p w:rsidR="00E57F87" w:rsidRPr="00AB462A" w:rsidRDefault="00E57F87" w:rsidP="0052521C">
            <w:pPr>
              <w:spacing w:after="0"/>
              <w:jc w:val="left"/>
              <w:rPr>
                <w:rFonts w:ascii="Arial" w:hAnsi="Arial" w:cs="Arial"/>
                <w:sz w:val="18"/>
                <w:szCs w:val="18"/>
                <w:lang w:val="fr-FR" w:eastAsia="zh-CN"/>
              </w:rPr>
            </w:pPr>
          </w:p>
        </w:tc>
        <w:tc>
          <w:tcPr>
            <w:tcW w:w="4510" w:type="dxa"/>
            <w:tcBorders>
              <w:top w:val="single" w:sz="6" w:space="0" w:color="auto"/>
              <w:left w:val="single" w:sz="6" w:space="0" w:color="auto"/>
              <w:bottom w:val="single" w:sz="6" w:space="0" w:color="auto"/>
              <w:right w:val="double" w:sz="6" w:space="0" w:color="auto"/>
            </w:tcBorders>
          </w:tcPr>
          <w:p w:rsidR="00E57F87" w:rsidRPr="00AB462A" w:rsidRDefault="00E57F87" w:rsidP="0052521C">
            <w:pPr>
              <w:spacing w:after="0"/>
              <w:jc w:val="left"/>
              <w:rPr>
                <w:rFonts w:ascii="Arial" w:hAnsi="Arial" w:cs="Arial"/>
                <w:sz w:val="18"/>
                <w:szCs w:val="18"/>
                <w:lang w:val="fr-FR" w:eastAsia="zh-CN"/>
              </w:rPr>
            </w:pPr>
          </w:p>
        </w:tc>
      </w:tr>
    </w:tbl>
    <w:p w:rsidR="00E57F87" w:rsidRPr="00AB462A" w:rsidRDefault="00E57F87" w:rsidP="00E57F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rFonts w:ascii="Arial" w:hAnsi="Arial" w:cs="Arial"/>
          <w:b/>
          <w:sz w:val="18"/>
          <w:szCs w:val="18"/>
          <w:lang w:val="fr-FR" w:eastAsia="zh-CN"/>
        </w:rPr>
      </w:pPr>
    </w:p>
    <w:p w:rsidR="00E57F87" w:rsidRDefault="00E57F87" w:rsidP="00E57F87">
      <w:pPr>
        <w:rPr>
          <w:rFonts w:ascii="Arial" w:hAnsi="Arial" w:cs="Arial"/>
          <w:sz w:val="18"/>
          <w:szCs w:val="18"/>
          <w:lang w:val="fr-FR" w:eastAsia="zh-CN"/>
        </w:rPr>
      </w:pPr>
    </w:p>
    <w:p w:rsidR="00E57F87" w:rsidRDefault="00E57F87" w:rsidP="00E57F87">
      <w:pPr>
        <w:rPr>
          <w:rFonts w:ascii="Arial" w:hAnsi="Arial" w:cs="Arial"/>
          <w:sz w:val="18"/>
          <w:szCs w:val="18"/>
          <w:lang w:val="fr-FR" w:eastAsia="zh-CN"/>
        </w:rPr>
      </w:pPr>
    </w:p>
    <w:p w:rsidR="00E57F87" w:rsidRDefault="00E57F87" w:rsidP="00E57F87">
      <w:pPr>
        <w:rPr>
          <w:rFonts w:ascii="Arial" w:hAnsi="Arial" w:cs="Arial"/>
          <w:sz w:val="18"/>
          <w:szCs w:val="18"/>
          <w:lang w:val="fr-FR" w:eastAsia="zh-CN"/>
        </w:rPr>
      </w:pPr>
    </w:p>
    <w:p w:rsidR="00E57F87" w:rsidRDefault="00E57F87" w:rsidP="00E57F87">
      <w:pPr>
        <w:rPr>
          <w:rFonts w:ascii="Arial" w:hAnsi="Arial" w:cs="Arial"/>
          <w:sz w:val="18"/>
          <w:szCs w:val="18"/>
          <w:lang w:val="fr-FR" w:eastAsia="zh-CN"/>
        </w:rPr>
      </w:pPr>
    </w:p>
    <w:p w:rsidR="00E57F87" w:rsidRDefault="00E57F87" w:rsidP="00E57F87">
      <w:pPr>
        <w:rPr>
          <w:rFonts w:ascii="Arial" w:hAnsi="Arial" w:cs="Arial"/>
          <w:sz w:val="18"/>
          <w:szCs w:val="18"/>
          <w:lang w:val="fr-FR" w:eastAsia="zh-CN"/>
        </w:rPr>
      </w:pPr>
    </w:p>
    <w:p w:rsidR="00E57F87" w:rsidRPr="001C4FA7" w:rsidRDefault="00E57F87" w:rsidP="00E57F87">
      <w:pPr>
        <w:rPr>
          <w:sz w:val="22"/>
          <w:szCs w:val="22"/>
          <w:lang w:val="en-US"/>
        </w:rPr>
        <w:sectPr w:rsidR="00E57F87" w:rsidRPr="001C4FA7" w:rsidSect="00715864">
          <w:footerReference w:type="default" r:id="rId8"/>
          <w:footerReference w:type="first" r:id="rId9"/>
          <w:pgSz w:w="11913" w:h="16834" w:code="9"/>
          <w:pgMar w:top="567" w:right="567" w:bottom="567" w:left="567" w:header="720" w:footer="533" w:gutter="567"/>
          <w:paperSrc w:first="7" w:other="7"/>
          <w:cols w:space="720"/>
          <w:docGrid w:linePitch="326"/>
        </w:sectPr>
      </w:pPr>
    </w:p>
    <w:p w:rsidR="00E57F87" w:rsidRDefault="00E57F87" w:rsidP="006F1450">
      <w:pPr>
        <w:pStyle w:val="Paragraphedeliste"/>
        <w:numPr>
          <w:ilvl w:val="0"/>
          <w:numId w:val="30"/>
        </w:numPr>
        <w:rPr>
          <w:b/>
          <w:sz w:val="22"/>
          <w:szCs w:val="22"/>
          <w:lang w:val="en-US"/>
        </w:rPr>
      </w:pPr>
      <w:r w:rsidRPr="00D63BB1">
        <w:rPr>
          <w:b/>
          <w:sz w:val="22"/>
          <w:szCs w:val="22"/>
          <w:lang w:val="en-US"/>
        </w:rPr>
        <w:lastRenderedPageBreak/>
        <w:t>Expérience professionnelle</w:t>
      </w:r>
      <w:r w:rsidRPr="001C4FA7">
        <w:rPr>
          <w:b/>
          <w:sz w:val="22"/>
          <w:szCs w:val="22"/>
          <w:lang w:val="en-US"/>
        </w:rPr>
        <w:t>:</w:t>
      </w:r>
    </w:p>
    <w:p w:rsidR="00E57F87" w:rsidRDefault="00E57F87" w:rsidP="00E57F87">
      <w:pPr>
        <w:pStyle w:val="Paragraphedeliste"/>
        <w:ind w:left="-851"/>
        <w:rPr>
          <w:b/>
          <w:sz w:val="22"/>
          <w:szCs w:val="22"/>
          <w:lang w:val="en-US"/>
        </w:rPr>
      </w:pPr>
    </w:p>
    <w:tbl>
      <w:tblPr>
        <w:tblW w:w="15713" w:type="dxa"/>
        <w:tblInd w:w="-143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409"/>
        <w:gridCol w:w="1560"/>
        <w:gridCol w:w="2410"/>
        <w:gridCol w:w="1701"/>
        <w:gridCol w:w="8633"/>
      </w:tblGrid>
      <w:tr w:rsidR="00E57F87" w:rsidRPr="00AB462A" w:rsidTr="0052521C">
        <w:trPr>
          <w:trHeight w:val="745"/>
          <w:tblHeader/>
        </w:trPr>
        <w:tc>
          <w:tcPr>
            <w:tcW w:w="1409" w:type="dxa"/>
            <w:tcBorders>
              <w:top w:val="double" w:sz="6" w:space="0" w:color="auto"/>
              <w:bottom w:val="single" w:sz="6" w:space="0" w:color="auto"/>
            </w:tcBorders>
            <w:shd w:val="pct5" w:color="auto" w:fill="FFFFFF"/>
            <w:vAlign w:val="center"/>
          </w:tcPr>
          <w:p w:rsidR="00E57F87" w:rsidRPr="00AB462A" w:rsidRDefault="00E57F87" w:rsidP="0052521C">
            <w:pPr>
              <w:spacing w:after="0"/>
              <w:jc w:val="center"/>
              <w:rPr>
                <w:b/>
                <w:sz w:val="22"/>
                <w:szCs w:val="22"/>
                <w:lang w:val="fr-FR"/>
              </w:rPr>
            </w:pPr>
            <w:r w:rsidRPr="00AB462A">
              <w:rPr>
                <w:b/>
                <w:sz w:val="22"/>
                <w:szCs w:val="22"/>
                <w:lang w:val="fr-FR"/>
              </w:rPr>
              <w:t>Date début Date fin</w:t>
            </w:r>
          </w:p>
        </w:tc>
        <w:tc>
          <w:tcPr>
            <w:tcW w:w="1560" w:type="dxa"/>
            <w:tcBorders>
              <w:top w:val="double" w:sz="6" w:space="0" w:color="auto"/>
              <w:bottom w:val="single" w:sz="6" w:space="0" w:color="auto"/>
            </w:tcBorders>
            <w:shd w:val="pct5" w:color="auto" w:fill="FFFFFF"/>
            <w:vAlign w:val="center"/>
          </w:tcPr>
          <w:p w:rsidR="00E57F87" w:rsidRPr="00AB462A" w:rsidRDefault="00E57F87" w:rsidP="0052521C">
            <w:pPr>
              <w:keepNext/>
              <w:keepLines/>
              <w:spacing w:after="0"/>
              <w:jc w:val="center"/>
              <w:rPr>
                <w:b/>
                <w:sz w:val="22"/>
                <w:szCs w:val="22"/>
                <w:lang w:val="fr-FR"/>
              </w:rPr>
            </w:pPr>
            <w:r w:rsidRPr="00AB462A">
              <w:rPr>
                <w:b/>
                <w:sz w:val="22"/>
                <w:szCs w:val="22"/>
                <w:lang w:val="fr-FR"/>
              </w:rPr>
              <w:t>Lieu</w:t>
            </w:r>
          </w:p>
        </w:tc>
        <w:tc>
          <w:tcPr>
            <w:tcW w:w="2410" w:type="dxa"/>
            <w:tcBorders>
              <w:top w:val="double" w:sz="6" w:space="0" w:color="auto"/>
              <w:bottom w:val="single" w:sz="6" w:space="0" w:color="auto"/>
            </w:tcBorders>
            <w:shd w:val="pct5" w:color="auto" w:fill="FFFFFF"/>
            <w:vAlign w:val="center"/>
          </w:tcPr>
          <w:p w:rsidR="00E57F87" w:rsidRPr="00AB462A" w:rsidRDefault="00E57F87" w:rsidP="0052521C">
            <w:pPr>
              <w:keepNext/>
              <w:keepLines/>
              <w:spacing w:after="0"/>
              <w:jc w:val="center"/>
              <w:rPr>
                <w:b/>
                <w:sz w:val="22"/>
                <w:szCs w:val="22"/>
                <w:lang w:val="fr-FR"/>
              </w:rPr>
            </w:pPr>
            <w:r w:rsidRPr="00AB462A">
              <w:rPr>
                <w:b/>
                <w:sz w:val="22"/>
                <w:szCs w:val="22"/>
                <w:lang w:val="fr-FR"/>
              </w:rPr>
              <w:t xml:space="preserve">Société et personne de référence </w:t>
            </w:r>
          </w:p>
          <w:p w:rsidR="00E57F87" w:rsidRPr="00AB462A" w:rsidRDefault="00E57F87" w:rsidP="0052521C">
            <w:pPr>
              <w:keepNext/>
              <w:keepLines/>
              <w:spacing w:after="0"/>
              <w:jc w:val="center"/>
              <w:rPr>
                <w:b/>
                <w:sz w:val="22"/>
                <w:szCs w:val="22"/>
                <w:lang w:val="fr-FR"/>
              </w:rPr>
            </w:pPr>
            <w:r w:rsidRPr="00AB462A">
              <w:rPr>
                <w:b/>
                <w:sz w:val="18"/>
                <w:szCs w:val="22"/>
                <w:lang w:val="fr-FR"/>
              </w:rPr>
              <w:t>(nom &amp; contact)</w:t>
            </w:r>
          </w:p>
        </w:tc>
        <w:tc>
          <w:tcPr>
            <w:tcW w:w="1701" w:type="dxa"/>
            <w:tcBorders>
              <w:top w:val="double" w:sz="6" w:space="0" w:color="auto"/>
              <w:bottom w:val="single" w:sz="6" w:space="0" w:color="auto"/>
            </w:tcBorders>
            <w:shd w:val="pct5" w:color="auto" w:fill="FFFFFF"/>
            <w:vAlign w:val="center"/>
          </w:tcPr>
          <w:p w:rsidR="00E57F87" w:rsidRPr="00AB462A" w:rsidRDefault="00E57F87" w:rsidP="0052521C">
            <w:pPr>
              <w:keepNext/>
              <w:keepLines/>
              <w:spacing w:after="0"/>
              <w:jc w:val="center"/>
              <w:rPr>
                <w:b/>
                <w:sz w:val="22"/>
                <w:szCs w:val="22"/>
                <w:lang w:val="fr-FR"/>
              </w:rPr>
            </w:pPr>
            <w:r w:rsidRPr="00AB462A">
              <w:rPr>
                <w:b/>
                <w:sz w:val="22"/>
                <w:szCs w:val="22"/>
                <w:lang w:val="fr-FR"/>
              </w:rPr>
              <w:t>Position</w:t>
            </w:r>
          </w:p>
        </w:tc>
        <w:tc>
          <w:tcPr>
            <w:tcW w:w="8633" w:type="dxa"/>
            <w:tcBorders>
              <w:top w:val="double" w:sz="6" w:space="0" w:color="auto"/>
              <w:bottom w:val="single" w:sz="6" w:space="0" w:color="auto"/>
            </w:tcBorders>
            <w:shd w:val="pct5" w:color="auto" w:fill="FFFFFF"/>
            <w:vAlign w:val="center"/>
          </w:tcPr>
          <w:p w:rsidR="00E57F87" w:rsidRPr="00AB462A" w:rsidRDefault="00E57F87" w:rsidP="0052521C">
            <w:pPr>
              <w:keepNext/>
              <w:keepLines/>
              <w:spacing w:after="0"/>
              <w:jc w:val="center"/>
              <w:rPr>
                <w:b/>
                <w:sz w:val="22"/>
                <w:szCs w:val="22"/>
                <w:lang w:val="fr-FR"/>
              </w:rPr>
            </w:pPr>
            <w:r w:rsidRPr="00AB462A">
              <w:rPr>
                <w:b/>
                <w:sz w:val="22"/>
                <w:szCs w:val="22"/>
                <w:lang w:val="fr-FR"/>
              </w:rPr>
              <w:t>Description</w:t>
            </w:r>
          </w:p>
        </w:tc>
      </w:tr>
      <w:tr w:rsidR="00E57F87" w:rsidRPr="00AB462A" w:rsidTr="0052521C">
        <w:trPr>
          <w:trHeight w:val="473"/>
        </w:trPr>
        <w:tc>
          <w:tcPr>
            <w:tcW w:w="1409" w:type="dxa"/>
            <w:tcBorders>
              <w:top w:val="nil"/>
            </w:tcBorders>
          </w:tcPr>
          <w:p w:rsidR="00E57F87" w:rsidRPr="00AB462A" w:rsidRDefault="00E57F87" w:rsidP="0052521C">
            <w:pPr>
              <w:spacing w:after="0"/>
              <w:jc w:val="left"/>
              <w:rPr>
                <w:rFonts w:ascii="Arial" w:hAnsi="Arial" w:cs="Arial"/>
                <w:sz w:val="18"/>
                <w:szCs w:val="18"/>
                <w:lang w:val="fr-FR" w:eastAsia="zh-CN"/>
              </w:rPr>
            </w:pPr>
            <w:r w:rsidRPr="00AB462A">
              <w:rPr>
                <w:rFonts w:ascii="Arial" w:hAnsi="Arial" w:cs="Arial"/>
                <w:sz w:val="18"/>
                <w:lang w:val="fr-FR" w:eastAsia="fr-FR"/>
              </w:rPr>
              <w:t>Mai2018-    à ce jour</w:t>
            </w:r>
          </w:p>
        </w:tc>
        <w:tc>
          <w:tcPr>
            <w:tcW w:w="1560" w:type="dxa"/>
            <w:tcBorders>
              <w:top w:val="nil"/>
            </w:tcBorders>
          </w:tcPr>
          <w:p w:rsidR="00E57F87" w:rsidRPr="00AB462A" w:rsidRDefault="00E57F87" w:rsidP="0052521C">
            <w:pPr>
              <w:spacing w:after="0"/>
              <w:jc w:val="left"/>
              <w:rPr>
                <w:rFonts w:ascii="Arial" w:hAnsi="Arial" w:cs="Arial"/>
                <w:sz w:val="18"/>
                <w:szCs w:val="18"/>
                <w:lang w:val="fr-FR" w:eastAsia="zh-CN"/>
              </w:rPr>
            </w:pPr>
            <w:r w:rsidRPr="00AB462A">
              <w:rPr>
                <w:rFonts w:ascii="Arial" w:hAnsi="Arial" w:cs="Arial"/>
                <w:sz w:val="18"/>
                <w:szCs w:val="18"/>
                <w:lang w:val="fr-FR" w:eastAsia="zh-CN"/>
              </w:rPr>
              <w:t>Hassi-Messaoud</w:t>
            </w:r>
          </w:p>
          <w:p w:rsidR="00E57F87" w:rsidRPr="00AB462A" w:rsidRDefault="00E57F87" w:rsidP="0052521C">
            <w:pPr>
              <w:spacing w:after="0"/>
              <w:jc w:val="left"/>
              <w:rPr>
                <w:rFonts w:ascii="Arial" w:hAnsi="Arial" w:cs="Arial"/>
                <w:sz w:val="18"/>
                <w:szCs w:val="18"/>
                <w:lang w:val="fr-FR" w:eastAsia="zh-CN"/>
              </w:rPr>
            </w:pPr>
            <w:r w:rsidRPr="00AB462A">
              <w:rPr>
                <w:rFonts w:ascii="Arial" w:hAnsi="Arial" w:cs="Arial"/>
                <w:sz w:val="18"/>
                <w:szCs w:val="18"/>
                <w:lang w:val="fr-FR" w:eastAsia="zh-CN"/>
              </w:rPr>
              <w:t>Wilaya Ouargla</w:t>
            </w:r>
          </w:p>
          <w:p w:rsidR="00E57F87" w:rsidRPr="00AB462A" w:rsidRDefault="00E57F87" w:rsidP="0052521C">
            <w:pPr>
              <w:spacing w:after="0"/>
              <w:jc w:val="left"/>
              <w:rPr>
                <w:rFonts w:ascii="Arial" w:hAnsi="Arial" w:cs="Arial"/>
                <w:sz w:val="18"/>
                <w:szCs w:val="18"/>
                <w:lang w:val="fr-FR" w:eastAsia="zh-CN"/>
              </w:rPr>
            </w:pPr>
          </w:p>
          <w:p w:rsidR="00E57F87" w:rsidRPr="00AB462A" w:rsidRDefault="00E57F87" w:rsidP="0052521C">
            <w:pPr>
              <w:spacing w:after="0"/>
              <w:jc w:val="left"/>
              <w:rPr>
                <w:rFonts w:ascii="Arial" w:hAnsi="Arial" w:cs="Arial"/>
                <w:sz w:val="18"/>
                <w:szCs w:val="18"/>
                <w:lang w:val="fr-FR" w:eastAsia="zh-CN"/>
              </w:rPr>
            </w:pPr>
            <w:r w:rsidRPr="00AB462A">
              <w:rPr>
                <w:rFonts w:ascii="Arial" w:hAnsi="Arial" w:cs="Arial"/>
                <w:sz w:val="18"/>
                <w:szCs w:val="18"/>
                <w:lang w:val="fr-FR" w:eastAsia="zh-CN"/>
              </w:rPr>
              <w:t>Algerie</w:t>
            </w:r>
          </w:p>
          <w:p w:rsidR="00E57F87" w:rsidRPr="00AB462A" w:rsidRDefault="00E57F87" w:rsidP="0052521C">
            <w:pPr>
              <w:spacing w:after="0"/>
              <w:jc w:val="left"/>
              <w:rPr>
                <w:rFonts w:ascii="Arial" w:hAnsi="Arial" w:cs="Arial"/>
                <w:sz w:val="18"/>
                <w:szCs w:val="18"/>
                <w:lang w:val="fr-FR" w:eastAsia="zh-CN"/>
              </w:rPr>
            </w:pPr>
          </w:p>
        </w:tc>
        <w:tc>
          <w:tcPr>
            <w:tcW w:w="2410" w:type="dxa"/>
            <w:tcBorders>
              <w:top w:val="nil"/>
            </w:tcBorders>
          </w:tcPr>
          <w:p w:rsidR="00E57F87" w:rsidRPr="00AB462A" w:rsidRDefault="00E57F87" w:rsidP="0052521C">
            <w:pPr>
              <w:spacing w:after="60" w:line="240" w:lineRule="atLeast"/>
              <w:ind w:left="240" w:hanging="240"/>
              <w:jc w:val="left"/>
              <w:rPr>
                <w:rFonts w:ascii="Arial" w:hAnsi="Arial" w:cs="Arial"/>
                <w:sz w:val="18"/>
                <w:szCs w:val="18"/>
                <w:lang w:val="fr-FR" w:eastAsia="fr-FR"/>
              </w:rPr>
            </w:pPr>
            <w:r w:rsidRPr="00AB462A">
              <w:rPr>
                <w:rFonts w:ascii="Arial" w:hAnsi="Arial" w:cs="Arial"/>
                <w:sz w:val="18"/>
                <w:szCs w:val="18"/>
                <w:lang w:val="fr-FR" w:eastAsia="fr-FR"/>
              </w:rPr>
              <w:t>SOCIETE SONATRACH : société Algérienne de production et de commercialisation des Hydrocarbures</w:t>
            </w:r>
          </w:p>
          <w:p w:rsidR="00E57F87" w:rsidRPr="00AB462A" w:rsidRDefault="00E57F87" w:rsidP="0052521C">
            <w:pPr>
              <w:spacing w:after="0"/>
              <w:jc w:val="left"/>
              <w:rPr>
                <w:rFonts w:ascii="Arial" w:hAnsi="Arial" w:cs="Arial"/>
                <w:sz w:val="18"/>
                <w:szCs w:val="18"/>
                <w:lang w:val="fr-FR" w:eastAsia="zh-CN"/>
              </w:rPr>
            </w:pPr>
          </w:p>
        </w:tc>
        <w:tc>
          <w:tcPr>
            <w:tcW w:w="1701" w:type="dxa"/>
            <w:tcBorders>
              <w:top w:val="nil"/>
            </w:tcBorders>
          </w:tcPr>
          <w:p w:rsidR="00E57F87" w:rsidRDefault="00E57F87" w:rsidP="0052521C">
            <w:pPr>
              <w:spacing w:after="60" w:line="240" w:lineRule="atLeast"/>
              <w:ind w:left="240" w:hanging="240"/>
              <w:jc w:val="left"/>
              <w:rPr>
                <w:rFonts w:ascii="Arial" w:hAnsi="Arial" w:cs="Arial"/>
                <w:sz w:val="18"/>
                <w:szCs w:val="18"/>
                <w:lang w:val="fr-FR" w:eastAsia="fr-FR"/>
              </w:rPr>
            </w:pPr>
          </w:p>
          <w:p w:rsidR="00E57F87" w:rsidRPr="001C3438" w:rsidRDefault="00E57F87" w:rsidP="0052521C">
            <w:pPr>
              <w:spacing w:after="60" w:line="240" w:lineRule="atLeast"/>
              <w:ind w:left="240" w:hanging="240"/>
              <w:jc w:val="left"/>
              <w:rPr>
                <w:rFonts w:ascii="Arial" w:hAnsi="Arial" w:cs="Arial"/>
                <w:sz w:val="18"/>
                <w:szCs w:val="18"/>
                <w:lang w:val="fr-FR" w:eastAsia="fr-FR"/>
              </w:rPr>
            </w:pPr>
            <w:r w:rsidRPr="001C3438">
              <w:rPr>
                <w:rFonts w:ascii="Arial" w:hAnsi="Arial" w:cs="Arial"/>
                <w:sz w:val="18"/>
                <w:szCs w:val="18"/>
                <w:lang w:val="fr-FR" w:eastAsia="fr-FR"/>
              </w:rPr>
              <w:t>Control système</w:t>
            </w:r>
          </w:p>
          <w:p w:rsidR="00E57F87" w:rsidRPr="001C3438" w:rsidRDefault="00E57F87" w:rsidP="0052521C">
            <w:pPr>
              <w:spacing w:after="60" w:line="240" w:lineRule="atLeast"/>
              <w:ind w:left="240" w:hanging="240"/>
              <w:jc w:val="left"/>
              <w:rPr>
                <w:rFonts w:ascii="Arial" w:hAnsi="Arial" w:cs="Arial"/>
                <w:sz w:val="18"/>
                <w:szCs w:val="18"/>
                <w:lang w:val="fr-FR" w:eastAsia="fr-FR"/>
              </w:rPr>
            </w:pPr>
            <w:r w:rsidRPr="001C3438">
              <w:rPr>
                <w:rFonts w:ascii="Arial" w:hAnsi="Arial" w:cs="Arial"/>
                <w:sz w:val="18"/>
                <w:szCs w:val="18"/>
                <w:lang w:val="fr-FR" w:eastAsia="fr-FR"/>
              </w:rPr>
              <w:t>&amp;Ingénieur</w:t>
            </w:r>
            <w:r>
              <w:rPr>
                <w:rFonts w:ascii="Arial" w:hAnsi="Arial" w:cs="Arial"/>
                <w:sz w:val="18"/>
                <w:szCs w:val="18"/>
                <w:lang w:val="fr-FR" w:eastAsia="fr-FR"/>
              </w:rPr>
              <w:t xml:space="preserve"> Principal</w:t>
            </w:r>
          </w:p>
          <w:p w:rsidR="00E57F87" w:rsidRDefault="00E57F87" w:rsidP="0052521C">
            <w:pPr>
              <w:spacing w:after="60" w:line="240" w:lineRule="atLeast"/>
              <w:ind w:left="240" w:hanging="240"/>
              <w:jc w:val="left"/>
              <w:rPr>
                <w:rFonts w:ascii="Arial" w:hAnsi="Arial" w:cs="Arial"/>
                <w:sz w:val="18"/>
                <w:szCs w:val="18"/>
                <w:lang w:val="fr-FR" w:eastAsia="fr-FR"/>
              </w:rPr>
            </w:pPr>
            <w:r w:rsidRPr="001C3438">
              <w:rPr>
                <w:rFonts w:ascii="Arial" w:hAnsi="Arial" w:cs="Arial"/>
                <w:sz w:val="18"/>
                <w:szCs w:val="18"/>
                <w:lang w:val="fr-FR" w:eastAsia="fr-FR"/>
              </w:rPr>
              <w:t>Instrumentation</w:t>
            </w:r>
          </w:p>
          <w:p w:rsidR="00E57F87" w:rsidRPr="001C3438" w:rsidRDefault="00E57F87" w:rsidP="0052521C">
            <w:pPr>
              <w:spacing w:after="60" w:line="240" w:lineRule="atLeast"/>
              <w:ind w:left="240" w:hanging="240"/>
              <w:jc w:val="left"/>
              <w:rPr>
                <w:rFonts w:ascii="Arial" w:hAnsi="Arial" w:cs="Arial"/>
                <w:sz w:val="18"/>
                <w:szCs w:val="18"/>
                <w:lang w:val="fr-FR" w:eastAsia="fr-FR"/>
              </w:rPr>
            </w:pPr>
            <w:r>
              <w:rPr>
                <w:rFonts w:ascii="Arial" w:hAnsi="Arial" w:cs="Arial"/>
                <w:sz w:val="18"/>
                <w:szCs w:val="18"/>
                <w:lang w:val="fr-FR" w:eastAsia="fr-FR"/>
              </w:rPr>
              <w:t>Cadre d’étude</w:t>
            </w:r>
          </w:p>
          <w:p w:rsidR="00E57F87" w:rsidRPr="00AB462A" w:rsidRDefault="00E57F87" w:rsidP="0052521C">
            <w:pPr>
              <w:spacing w:after="60" w:line="240" w:lineRule="atLeast"/>
              <w:ind w:left="240" w:hanging="240"/>
              <w:jc w:val="left"/>
              <w:rPr>
                <w:rFonts w:ascii="Arial" w:hAnsi="Arial" w:cs="Arial"/>
                <w:b/>
                <w:sz w:val="18"/>
                <w:szCs w:val="18"/>
                <w:lang w:val="fr-FR" w:eastAsia="fr-FR"/>
              </w:rPr>
            </w:pPr>
            <w:r w:rsidRPr="00AB462A">
              <w:rPr>
                <w:rFonts w:ascii="Arial" w:hAnsi="Arial" w:cs="Arial"/>
                <w:b/>
                <w:sz w:val="18"/>
                <w:szCs w:val="18"/>
                <w:lang w:val="fr-FR" w:eastAsia="fr-FR"/>
              </w:rPr>
              <w:t>Commissioning</w:t>
            </w:r>
          </w:p>
          <w:p w:rsidR="00E57F87" w:rsidRPr="00AB462A" w:rsidRDefault="00E57F87" w:rsidP="0052521C">
            <w:pPr>
              <w:spacing w:after="0"/>
              <w:jc w:val="left"/>
              <w:rPr>
                <w:rFonts w:ascii="Arial" w:hAnsi="Arial" w:cs="Arial"/>
                <w:sz w:val="18"/>
                <w:szCs w:val="18"/>
                <w:lang w:val="fr-FR" w:eastAsia="zh-CN"/>
              </w:rPr>
            </w:pPr>
          </w:p>
        </w:tc>
        <w:tc>
          <w:tcPr>
            <w:tcW w:w="8633" w:type="dxa"/>
            <w:tcBorders>
              <w:top w:val="nil"/>
            </w:tcBorders>
          </w:tcPr>
          <w:p w:rsidR="00E57F87" w:rsidRPr="00AB462A" w:rsidRDefault="00E57F87" w:rsidP="0052521C">
            <w:pPr>
              <w:spacing w:after="0"/>
              <w:jc w:val="left"/>
              <w:rPr>
                <w:rFonts w:ascii="Arial" w:hAnsi="Arial" w:cs="Arial"/>
                <w:sz w:val="18"/>
                <w:szCs w:val="18"/>
                <w:lang w:val="fr-FR" w:eastAsia="zh-CN"/>
              </w:rPr>
            </w:pPr>
            <w:r w:rsidRPr="00AB462A">
              <w:rPr>
                <w:rFonts w:ascii="Arial" w:hAnsi="Arial" w:cs="Arial"/>
                <w:sz w:val="18"/>
                <w:szCs w:val="18"/>
                <w:lang w:val="fr-FR" w:eastAsia="zh-CN"/>
              </w:rPr>
              <w:t xml:space="preserve"> </w:t>
            </w:r>
            <w:r w:rsidRPr="00AB462A">
              <w:rPr>
                <w:lang w:val="fr-FR" w:eastAsia="zh-CN"/>
              </w:rPr>
              <w:t xml:space="preserve"> </w:t>
            </w:r>
          </w:p>
          <w:p w:rsidR="00E57F87" w:rsidRPr="00AB462A" w:rsidRDefault="00E57F87" w:rsidP="0052521C">
            <w:pPr>
              <w:spacing w:after="0"/>
              <w:jc w:val="left"/>
              <w:rPr>
                <w:rFonts w:ascii="Arial" w:hAnsi="Arial" w:cs="Arial"/>
                <w:b/>
                <w:sz w:val="18"/>
                <w:szCs w:val="18"/>
                <w:lang w:val="fr-FR" w:eastAsia="zh-CN"/>
              </w:rPr>
            </w:pPr>
            <w:r w:rsidRPr="00AB462A">
              <w:rPr>
                <w:rFonts w:ascii="Arial" w:hAnsi="Arial" w:cs="Arial"/>
                <w:b/>
                <w:sz w:val="18"/>
                <w:szCs w:val="18"/>
                <w:lang w:val="fr-FR" w:eastAsia="zh-CN"/>
              </w:rPr>
              <w:t>Projet : « C.P.F »</w:t>
            </w:r>
            <w:r w:rsidRPr="00AB462A">
              <w:rPr>
                <w:color w:val="303030"/>
                <w:spacing w:val="-6"/>
                <w:sz w:val="21"/>
                <w:szCs w:val="21"/>
                <w:shd w:val="clear" w:color="auto" w:fill="FFFFFF"/>
                <w:lang w:val="fr-FR" w:eastAsia="zh-CN"/>
              </w:rPr>
              <w:t xml:space="preserve"> </w:t>
            </w:r>
            <w:r w:rsidRPr="00AB462A">
              <w:rPr>
                <w:rFonts w:ascii="Arial" w:hAnsi="Arial" w:cs="Arial"/>
                <w:b/>
                <w:color w:val="303030"/>
                <w:spacing w:val="-6"/>
                <w:sz w:val="18"/>
                <w:szCs w:val="18"/>
                <w:shd w:val="clear" w:color="auto" w:fill="FFFFFF"/>
                <w:lang w:val="fr-FR" w:eastAsia="zh-CN"/>
              </w:rPr>
              <w:t>fasility control process</w:t>
            </w:r>
          </w:p>
          <w:p w:rsidR="00E57F87" w:rsidRPr="00AB462A" w:rsidRDefault="00E57F87" w:rsidP="0052521C">
            <w:pPr>
              <w:spacing w:after="0"/>
              <w:jc w:val="left"/>
              <w:rPr>
                <w:rFonts w:ascii="Arial" w:hAnsi="Arial" w:cs="Arial"/>
                <w:sz w:val="18"/>
                <w:szCs w:val="18"/>
                <w:lang w:val="fr-FR" w:eastAsia="zh-CN"/>
              </w:rPr>
            </w:pPr>
            <w:r w:rsidRPr="00AB462A">
              <w:rPr>
                <w:rFonts w:ascii="Arial" w:hAnsi="Arial" w:cs="Arial"/>
                <w:sz w:val="18"/>
                <w:szCs w:val="18"/>
                <w:lang w:val="fr-FR" w:eastAsia="zh-CN"/>
              </w:rPr>
              <w:t>Rôle du projet : Ingénieur de mise en service.</w:t>
            </w:r>
          </w:p>
          <w:p w:rsidR="00E57F87" w:rsidRPr="00AB462A" w:rsidRDefault="00E57F87" w:rsidP="0052521C">
            <w:pPr>
              <w:spacing w:after="0"/>
              <w:jc w:val="left"/>
              <w:rPr>
                <w:rFonts w:ascii="Arial" w:hAnsi="Arial" w:cs="Arial"/>
                <w:sz w:val="18"/>
                <w:szCs w:val="18"/>
                <w:lang w:val="fr-FR" w:eastAsia="zh-CN"/>
              </w:rPr>
            </w:pPr>
            <w:r w:rsidRPr="00AB462A">
              <w:rPr>
                <w:rFonts w:ascii="Arial" w:hAnsi="Arial" w:cs="Arial"/>
                <w:sz w:val="18"/>
                <w:szCs w:val="18"/>
                <w:lang w:val="fr-FR" w:eastAsia="zh-CN"/>
              </w:rPr>
              <w:t>Entrepreneur : SNC-LAVALIN « CANADA »</w:t>
            </w:r>
          </w:p>
          <w:p w:rsidR="00E57F87" w:rsidRPr="00AB462A" w:rsidRDefault="00E57F87" w:rsidP="0052521C">
            <w:pPr>
              <w:spacing w:after="0"/>
              <w:jc w:val="left"/>
              <w:rPr>
                <w:rFonts w:ascii="Arial" w:hAnsi="Arial" w:cs="Arial"/>
                <w:b/>
                <w:sz w:val="18"/>
                <w:szCs w:val="18"/>
                <w:lang w:val="fr-FR" w:eastAsia="zh-CN"/>
              </w:rPr>
            </w:pPr>
            <w:r w:rsidRPr="00AB462A">
              <w:rPr>
                <w:rFonts w:ascii="Arial" w:hAnsi="Arial" w:cs="Arial"/>
                <w:sz w:val="18"/>
                <w:szCs w:val="18"/>
                <w:lang w:val="fr-FR" w:eastAsia="zh-CN"/>
              </w:rPr>
              <w:t>Utilisateur final : SONATRACH</w:t>
            </w:r>
            <w:r w:rsidRPr="00AB462A">
              <w:rPr>
                <w:rFonts w:ascii="Arial" w:hAnsi="Arial" w:cs="Arial"/>
                <w:b/>
                <w:sz w:val="18"/>
                <w:szCs w:val="18"/>
                <w:lang w:val="fr-FR" w:eastAsia="zh-CN"/>
              </w:rPr>
              <w:t xml:space="preserve"> </w:t>
            </w:r>
          </w:p>
          <w:p w:rsidR="00E57F87" w:rsidRPr="00B25922" w:rsidRDefault="00E57F87" w:rsidP="006F1450">
            <w:pPr>
              <w:pStyle w:val="Paragraphedeliste"/>
              <w:numPr>
                <w:ilvl w:val="0"/>
                <w:numId w:val="32"/>
              </w:numPr>
              <w:spacing w:after="0"/>
              <w:jc w:val="left"/>
              <w:rPr>
                <w:rFonts w:ascii="Arial" w:hAnsi="Arial" w:cs="Arial"/>
                <w:b/>
                <w:sz w:val="18"/>
                <w:szCs w:val="18"/>
                <w:lang w:val="fr-FR" w:eastAsia="zh-CN"/>
              </w:rPr>
            </w:pPr>
            <w:r w:rsidRPr="00B25922">
              <w:rPr>
                <w:rFonts w:ascii="Arial" w:hAnsi="Arial" w:cs="Arial"/>
                <w:b/>
                <w:sz w:val="18"/>
                <w:szCs w:val="18"/>
                <w:lang w:val="fr-FR" w:eastAsia="zh-CN"/>
              </w:rPr>
              <w:t>Les principales activités et responsabilités exercées au cours de la mise en service :</w:t>
            </w:r>
          </w:p>
          <w:p w:rsidR="00E57F87" w:rsidRPr="00AB462A" w:rsidRDefault="00E57F87" w:rsidP="0052521C">
            <w:pPr>
              <w:spacing w:after="0"/>
              <w:jc w:val="left"/>
              <w:rPr>
                <w:rFonts w:ascii="Arial" w:hAnsi="Arial" w:cs="Arial"/>
                <w:sz w:val="18"/>
                <w:szCs w:val="18"/>
                <w:lang w:val="fr-FR" w:eastAsia="zh-CN"/>
              </w:rPr>
            </w:pPr>
            <w:r w:rsidRPr="00AB462A">
              <w:rPr>
                <w:rFonts w:ascii="Arial" w:hAnsi="Arial" w:cs="Arial"/>
                <w:sz w:val="18"/>
                <w:szCs w:val="18"/>
                <w:lang w:val="fr-FR" w:eastAsia="zh-CN"/>
              </w:rPr>
              <w:t>• Power up PAS, SIS(Control logix) et Fire Gas System (Autronica)</w:t>
            </w:r>
          </w:p>
          <w:p w:rsidR="00E57F87" w:rsidRPr="00AB462A" w:rsidRDefault="00E57F87" w:rsidP="0052521C">
            <w:pPr>
              <w:spacing w:after="0"/>
              <w:jc w:val="left"/>
              <w:rPr>
                <w:rFonts w:ascii="Arial" w:hAnsi="Arial" w:cs="Arial"/>
                <w:sz w:val="18"/>
                <w:szCs w:val="18"/>
                <w:lang w:val="fr-FR" w:eastAsia="zh-CN"/>
              </w:rPr>
            </w:pPr>
            <w:r w:rsidRPr="00AB462A">
              <w:rPr>
                <w:rFonts w:ascii="Arial" w:hAnsi="Arial" w:cs="Arial"/>
                <w:sz w:val="18"/>
                <w:szCs w:val="18"/>
                <w:lang w:val="fr-FR" w:eastAsia="zh-CN"/>
              </w:rPr>
              <w:t>• Power up Honeywell Burner Manager System</w:t>
            </w:r>
          </w:p>
          <w:p w:rsidR="00E57F87" w:rsidRPr="00AB462A" w:rsidRDefault="00E57F87" w:rsidP="0052521C">
            <w:pPr>
              <w:spacing w:after="0"/>
              <w:jc w:val="left"/>
              <w:rPr>
                <w:rFonts w:ascii="Arial" w:hAnsi="Arial" w:cs="Arial"/>
                <w:sz w:val="18"/>
                <w:szCs w:val="18"/>
                <w:lang w:val="fr-FR" w:eastAsia="zh-CN"/>
              </w:rPr>
            </w:pPr>
            <w:r w:rsidRPr="00AB462A">
              <w:rPr>
                <w:rFonts w:ascii="Arial" w:hAnsi="Arial" w:cs="Arial"/>
                <w:sz w:val="18"/>
                <w:szCs w:val="18"/>
                <w:lang w:val="fr-FR" w:eastAsia="zh-CN"/>
              </w:rPr>
              <w:t>• Communication établie entre PAS/SIS/FGS et SCADA</w:t>
            </w:r>
          </w:p>
          <w:p w:rsidR="00E57F87" w:rsidRPr="00AB462A" w:rsidRDefault="00E57F87" w:rsidP="0052521C">
            <w:pPr>
              <w:spacing w:after="0"/>
              <w:jc w:val="left"/>
              <w:rPr>
                <w:rFonts w:ascii="Arial" w:hAnsi="Arial" w:cs="Arial"/>
                <w:sz w:val="18"/>
                <w:szCs w:val="18"/>
                <w:lang w:val="fr-FR" w:eastAsia="zh-CN"/>
              </w:rPr>
            </w:pPr>
            <w:r w:rsidRPr="00AB462A">
              <w:rPr>
                <w:rFonts w:ascii="Arial" w:hAnsi="Arial" w:cs="Arial"/>
                <w:sz w:val="18"/>
                <w:szCs w:val="18"/>
                <w:lang w:val="fr-FR" w:eastAsia="zh-CN"/>
              </w:rPr>
              <w:t>• Supervision des installations de câblage et de terrain avec</w:t>
            </w:r>
          </w:p>
          <w:p w:rsidR="00E57F87" w:rsidRPr="00AB462A" w:rsidRDefault="00E57F87" w:rsidP="0052521C">
            <w:pPr>
              <w:spacing w:after="0"/>
              <w:jc w:val="left"/>
              <w:rPr>
                <w:rFonts w:ascii="Arial" w:hAnsi="Arial" w:cs="Arial"/>
                <w:sz w:val="18"/>
                <w:szCs w:val="18"/>
                <w:lang w:val="fr-FR" w:eastAsia="zh-CN"/>
              </w:rPr>
            </w:pPr>
            <w:r w:rsidRPr="00AB462A">
              <w:rPr>
                <w:rFonts w:ascii="Arial" w:hAnsi="Arial" w:cs="Arial"/>
                <w:sz w:val="18"/>
                <w:szCs w:val="18"/>
                <w:lang w:val="fr-FR" w:eastAsia="zh-CN"/>
              </w:rPr>
              <w:t>• Installation et configuration de la station opérateur avec imprimantes d’alarme et d’événements</w:t>
            </w:r>
          </w:p>
          <w:p w:rsidR="00E57F87" w:rsidRPr="00AB462A" w:rsidRDefault="00E57F87" w:rsidP="0052521C">
            <w:pPr>
              <w:spacing w:after="0"/>
              <w:jc w:val="left"/>
              <w:rPr>
                <w:rFonts w:ascii="Arial" w:hAnsi="Arial" w:cs="Arial"/>
                <w:sz w:val="18"/>
                <w:szCs w:val="18"/>
                <w:lang w:val="fr-FR" w:eastAsia="zh-CN"/>
              </w:rPr>
            </w:pPr>
            <w:r w:rsidRPr="00AB462A">
              <w:rPr>
                <w:rFonts w:ascii="Arial" w:hAnsi="Arial" w:cs="Arial"/>
                <w:sz w:val="18"/>
                <w:szCs w:val="18"/>
                <w:lang w:val="fr-FR" w:eastAsia="zh-CN"/>
              </w:rPr>
              <w:t>• Configuration du serveur historien et de la communication client et d’installation</w:t>
            </w:r>
          </w:p>
          <w:p w:rsidR="00E57F87" w:rsidRPr="00AB462A" w:rsidRDefault="00E57F87" w:rsidP="0052521C">
            <w:pPr>
              <w:spacing w:after="0"/>
              <w:jc w:val="left"/>
              <w:rPr>
                <w:rFonts w:ascii="Arial" w:hAnsi="Arial" w:cs="Arial"/>
                <w:sz w:val="18"/>
                <w:szCs w:val="18"/>
                <w:lang w:val="fr-FR" w:eastAsia="zh-CN"/>
              </w:rPr>
            </w:pPr>
            <w:r w:rsidRPr="00AB462A">
              <w:rPr>
                <w:rFonts w:ascii="Arial" w:hAnsi="Arial" w:cs="Arial"/>
                <w:sz w:val="18"/>
                <w:szCs w:val="18"/>
                <w:lang w:val="fr-FR" w:eastAsia="zh-CN"/>
              </w:rPr>
              <w:t>• Alimenter le système de paping et d’arlarming général(PAGA)</w:t>
            </w:r>
          </w:p>
          <w:p w:rsidR="00E57F87" w:rsidRPr="00AB462A" w:rsidRDefault="00E57F87" w:rsidP="0052521C">
            <w:pPr>
              <w:spacing w:after="0"/>
              <w:jc w:val="left"/>
              <w:rPr>
                <w:rFonts w:ascii="Arial" w:hAnsi="Arial" w:cs="Arial"/>
                <w:sz w:val="18"/>
                <w:szCs w:val="18"/>
                <w:lang w:val="fr-FR" w:eastAsia="zh-CN"/>
              </w:rPr>
            </w:pPr>
            <w:r w:rsidRPr="00AB462A">
              <w:rPr>
                <w:rFonts w:ascii="Arial" w:hAnsi="Arial" w:cs="Arial"/>
                <w:sz w:val="18"/>
                <w:szCs w:val="18"/>
                <w:lang w:val="fr-FR" w:eastAsia="zh-CN"/>
              </w:rPr>
              <w:t>• Alimentation ups et système de charge de batterie</w:t>
            </w:r>
          </w:p>
          <w:p w:rsidR="00E57F87" w:rsidRPr="00AB462A" w:rsidRDefault="00E57F87" w:rsidP="0052521C">
            <w:pPr>
              <w:spacing w:after="0"/>
              <w:jc w:val="left"/>
              <w:rPr>
                <w:rFonts w:ascii="Arial" w:hAnsi="Arial" w:cs="Arial"/>
                <w:sz w:val="18"/>
                <w:szCs w:val="18"/>
                <w:lang w:val="fr-FR" w:eastAsia="zh-CN"/>
              </w:rPr>
            </w:pPr>
            <w:r w:rsidRPr="00AB462A">
              <w:rPr>
                <w:rFonts w:ascii="Arial" w:hAnsi="Arial" w:cs="Arial"/>
                <w:sz w:val="18"/>
                <w:szCs w:val="18"/>
                <w:lang w:val="fr-FR" w:eastAsia="zh-CN"/>
              </w:rPr>
              <w:t>• Communication établie entre PAS/SIS, FGS et BMS System</w:t>
            </w:r>
          </w:p>
          <w:p w:rsidR="00E57F87" w:rsidRPr="00AB462A" w:rsidRDefault="00E57F87" w:rsidP="0052521C">
            <w:pPr>
              <w:spacing w:after="0"/>
              <w:jc w:val="left"/>
              <w:rPr>
                <w:rFonts w:ascii="Arial" w:hAnsi="Arial" w:cs="Arial"/>
                <w:sz w:val="18"/>
                <w:szCs w:val="18"/>
                <w:lang w:val="fr-FR" w:eastAsia="zh-CN"/>
              </w:rPr>
            </w:pPr>
            <w:r w:rsidRPr="00AB462A">
              <w:rPr>
                <w:rFonts w:ascii="Arial" w:hAnsi="Arial" w:cs="Arial"/>
                <w:sz w:val="18"/>
                <w:szCs w:val="18"/>
                <w:lang w:val="fr-FR" w:eastAsia="zh-CN"/>
              </w:rPr>
              <w:t>• Powwer jusqu’à MCC basse tension et la communication de réseau de périphérique configuré avec PAS</w:t>
            </w:r>
          </w:p>
          <w:p w:rsidR="00E57F87" w:rsidRPr="00AB462A" w:rsidRDefault="00E57F87" w:rsidP="0052521C">
            <w:pPr>
              <w:spacing w:after="0"/>
              <w:jc w:val="left"/>
              <w:rPr>
                <w:rFonts w:ascii="Arial" w:hAnsi="Arial" w:cs="Arial"/>
                <w:sz w:val="18"/>
                <w:szCs w:val="18"/>
                <w:lang w:val="fr-FR" w:eastAsia="zh-CN"/>
              </w:rPr>
            </w:pPr>
            <w:r w:rsidRPr="00AB462A">
              <w:rPr>
                <w:rFonts w:ascii="Arial" w:hAnsi="Arial" w:cs="Arial"/>
                <w:sz w:val="18"/>
                <w:szCs w:val="18"/>
                <w:lang w:val="fr-FR" w:eastAsia="zh-CN"/>
              </w:rPr>
              <w:t>• Alimenter HV MCC et Switchgear et configurer devicenet et modbus communication avec PAS et SCADA</w:t>
            </w:r>
          </w:p>
          <w:p w:rsidR="00E57F87" w:rsidRPr="00AB462A" w:rsidRDefault="00E57F87" w:rsidP="0052521C">
            <w:pPr>
              <w:spacing w:after="0"/>
              <w:jc w:val="left"/>
              <w:rPr>
                <w:rFonts w:ascii="Arial" w:hAnsi="Arial" w:cs="Arial"/>
                <w:sz w:val="18"/>
                <w:szCs w:val="18"/>
                <w:lang w:val="fr-FR" w:eastAsia="zh-CN"/>
              </w:rPr>
            </w:pPr>
            <w:r w:rsidRPr="00AB462A">
              <w:rPr>
                <w:rFonts w:ascii="Arial" w:hAnsi="Arial" w:cs="Arial"/>
                <w:sz w:val="18"/>
                <w:szCs w:val="18"/>
                <w:lang w:val="fr-FR" w:eastAsia="zh-CN"/>
              </w:rPr>
              <w:t>• Power up Bentley Nevada 3500 Vibration Monitoring System et mise en place de la communication avec PAS sur Modbus</w:t>
            </w:r>
          </w:p>
          <w:p w:rsidR="00E57F87" w:rsidRPr="00AB462A" w:rsidRDefault="00E57F87" w:rsidP="0052521C">
            <w:pPr>
              <w:spacing w:after="0"/>
              <w:jc w:val="left"/>
              <w:rPr>
                <w:rFonts w:ascii="Arial" w:hAnsi="Arial" w:cs="Arial"/>
                <w:sz w:val="18"/>
                <w:szCs w:val="18"/>
                <w:lang w:val="fr-FR" w:eastAsia="zh-CN"/>
              </w:rPr>
            </w:pPr>
            <w:r w:rsidRPr="00AB462A">
              <w:rPr>
                <w:rFonts w:ascii="Arial" w:hAnsi="Arial" w:cs="Arial"/>
                <w:sz w:val="18"/>
                <w:szCs w:val="18"/>
                <w:lang w:val="fr-FR" w:eastAsia="zh-CN"/>
              </w:rPr>
              <w:t>• Test en boucle des signaux câblés durs entre PAS et SIS avec tous les appareils de terrain et l’équipement de package. Par exemple, turbines/compresseurs GE</w:t>
            </w:r>
          </w:p>
          <w:p w:rsidR="00E57F87" w:rsidRPr="00AB462A" w:rsidRDefault="00E57F87" w:rsidP="0052521C">
            <w:pPr>
              <w:spacing w:after="0"/>
              <w:jc w:val="left"/>
              <w:rPr>
                <w:rFonts w:ascii="Arial" w:hAnsi="Arial" w:cs="Arial"/>
                <w:sz w:val="18"/>
                <w:szCs w:val="18"/>
                <w:lang w:val="fr-FR" w:eastAsia="zh-CN"/>
              </w:rPr>
            </w:pPr>
            <w:r w:rsidRPr="00AB462A">
              <w:rPr>
                <w:rFonts w:ascii="Arial" w:hAnsi="Arial" w:cs="Arial"/>
                <w:sz w:val="18"/>
                <w:szCs w:val="18"/>
                <w:lang w:val="fr-FR" w:eastAsia="zh-CN"/>
              </w:rPr>
              <w:t>• Test en boucle de tous les dispositifs de détection connectés au système d’incendie et de gaz</w:t>
            </w:r>
          </w:p>
          <w:p w:rsidR="00E57F87" w:rsidRPr="00AB462A" w:rsidRDefault="00E57F87" w:rsidP="0052521C">
            <w:pPr>
              <w:spacing w:after="0"/>
              <w:jc w:val="left"/>
              <w:rPr>
                <w:rFonts w:ascii="Arial" w:hAnsi="Arial" w:cs="Arial"/>
                <w:sz w:val="18"/>
                <w:szCs w:val="18"/>
                <w:lang w:val="fr-FR" w:eastAsia="zh-CN"/>
              </w:rPr>
            </w:pPr>
            <w:r w:rsidRPr="00AB462A">
              <w:rPr>
                <w:rFonts w:ascii="Arial" w:hAnsi="Arial" w:cs="Arial"/>
                <w:sz w:val="18"/>
                <w:szCs w:val="18"/>
                <w:lang w:val="fr-FR" w:eastAsia="zh-CN"/>
              </w:rPr>
              <w:t xml:space="preserve">• Causes &amp;Effet test et mise en œuvre du changement tel que recommandé par </w:t>
            </w:r>
          </w:p>
          <w:p w:rsidR="00E57F87" w:rsidRPr="00AB462A" w:rsidRDefault="00E57F87" w:rsidP="0052521C">
            <w:pPr>
              <w:spacing w:after="0"/>
              <w:jc w:val="left"/>
              <w:rPr>
                <w:rFonts w:ascii="Arial" w:hAnsi="Arial" w:cs="Arial"/>
                <w:sz w:val="18"/>
                <w:szCs w:val="18"/>
                <w:lang w:val="fr-FR" w:eastAsia="zh-CN"/>
              </w:rPr>
            </w:pPr>
            <w:r w:rsidRPr="00AB462A">
              <w:rPr>
                <w:rFonts w:ascii="Arial" w:hAnsi="Arial" w:cs="Arial"/>
                <w:sz w:val="18"/>
                <w:szCs w:val="18"/>
                <w:lang w:val="fr-FR" w:eastAsia="zh-CN"/>
              </w:rPr>
              <w:t>• Communication configurée et établie de PAS avec ge Turbines sur controlnet</w:t>
            </w:r>
          </w:p>
          <w:p w:rsidR="00E57F87" w:rsidRPr="00AB462A" w:rsidRDefault="00E57F87" w:rsidP="0052521C">
            <w:pPr>
              <w:spacing w:after="0"/>
              <w:jc w:val="left"/>
              <w:rPr>
                <w:rFonts w:ascii="Arial" w:hAnsi="Arial" w:cs="Arial"/>
                <w:sz w:val="18"/>
                <w:szCs w:val="18"/>
                <w:lang w:val="fr-FR" w:eastAsia="zh-CN"/>
              </w:rPr>
            </w:pPr>
            <w:r w:rsidRPr="00AB462A">
              <w:rPr>
                <w:rFonts w:ascii="Arial" w:hAnsi="Arial" w:cs="Arial"/>
                <w:sz w:val="18"/>
                <w:szCs w:val="18"/>
                <w:lang w:val="fr-FR" w:eastAsia="zh-CN"/>
              </w:rPr>
              <w:t>• Sat entièrement fonctionnel a été effectué avant la mise en service avec FOX</w:t>
            </w:r>
          </w:p>
          <w:p w:rsidR="00E57F87" w:rsidRPr="00AB462A" w:rsidRDefault="00E57F87" w:rsidP="0052521C">
            <w:pPr>
              <w:spacing w:after="0"/>
              <w:jc w:val="left"/>
              <w:rPr>
                <w:rFonts w:ascii="Arial" w:hAnsi="Arial" w:cs="Arial"/>
                <w:sz w:val="18"/>
                <w:szCs w:val="18"/>
                <w:lang w:val="fr-FR" w:eastAsia="zh-CN"/>
              </w:rPr>
            </w:pPr>
          </w:p>
        </w:tc>
      </w:tr>
      <w:tr w:rsidR="00E57F87" w:rsidRPr="001C4FA7" w:rsidTr="0052521C">
        <w:trPr>
          <w:trHeight w:val="473"/>
        </w:trPr>
        <w:tc>
          <w:tcPr>
            <w:tcW w:w="1409" w:type="dxa"/>
            <w:tcBorders>
              <w:top w:val="nil"/>
            </w:tcBorders>
          </w:tcPr>
          <w:p w:rsidR="00E57F87" w:rsidRPr="001C3438" w:rsidRDefault="00E57F87" w:rsidP="0052521C">
            <w:pPr>
              <w:spacing w:after="0"/>
              <w:jc w:val="left"/>
              <w:rPr>
                <w:rFonts w:ascii="Arial" w:hAnsi="Arial" w:cs="Arial"/>
                <w:sz w:val="18"/>
                <w:lang w:val="fr-FR" w:eastAsia="fr-FR"/>
              </w:rPr>
            </w:pPr>
            <w:r w:rsidRPr="001C3438">
              <w:rPr>
                <w:rFonts w:ascii="Arial" w:hAnsi="Arial" w:cs="Arial"/>
                <w:sz w:val="18"/>
                <w:lang w:val="fr-FR" w:eastAsia="fr-FR"/>
              </w:rPr>
              <w:t>Octobre2013</w:t>
            </w:r>
          </w:p>
          <w:p w:rsidR="00E57F87" w:rsidRPr="001C3438" w:rsidRDefault="00E57F87" w:rsidP="0052521C">
            <w:pPr>
              <w:spacing w:after="0"/>
              <w:jc w:val="left"/>
              <w:rPr>
                <w:rFonts w:ascii="Arial" w:hAnsi="Arial" w:cs="Arial"/>
                <w:sz w:val="18"/>
                <w:szCs w:val="18"/>
                <w:lang w:val="fr-FR" w:eastAsia="zh-CN"/>
              </w:rPr>
            </w:pPr>
            <w:r w:rsidRPr="001C3438">
              <w:rPr>
                <w:rFonts w:ascii="Arial" w:hAnsi="Arial" w:cs="Arial"/>
                <w:sz w:val="18"/>
                <w:lang w:val="fr-FR" w:eastAsia="fr-FR"/>
              </w:rPr>
              <w:t>Novembre-2017</w:t>
            </w:r>
          </w:p>
        </w:tc>
        <w:tc>
          <w:tcPr>
            <w:tcW w:w="1560" w:type="dxa"/>
            <w:tcBorders>
              <w:top w:val="nil"/>
            </w:tcBorders>
          </w:tcPr>
          <w:p w:rsidR="00E57F87" w:rsidRPr="001C3438" w:rsidRDefault="00E57F87" w:rsidP="0052521C">
            <w:pPr>
              <w:spacing w:after="0"/>
              <w:jc w:val="left"/>
              <w:rPr>
                <w:rFonts w:ascii="Arial" w:hAnsi="Arial" w:cs="Arial"/>
                <w:sz w:val="18"/>
                <w:szCs w:val="18"/>
                <w:lang w:val="fr-FR" w:eastAsia="zh-CN"/>
              </w:rPr>
            </w:pPr>
            <w:r w:rsidRPr="001C3438">
              <w:rPr>
                <w:rFonts w:ascii="Arial" w:hAnsi="Arial" w:cs="Arial"/>
                <w:sz w:val="18"/>
                <w:szCs w:val="18"/>
                <w:lang w:val="fr-FR" w:eastAsia="zh-CN"/>
              </w:rPr>
              <w:t>Hassi-Messaoud</w:t>
            </w:r>
          </w:p>
          <w:p w:rsidR="00E57F87" w:rsidRPr="001C3438" w:rsidRDefault="00E57F87" w:rsidP="0052521C">
            <w:pPr>
              <w:spacing w:after="0"/>
              <w:jc w:val="left"/>
              <w:rPr>
                <w:rFonts w:ascii="Arial" w:hAnsi="Arial" w:cs="Arial"/>
                <w:sz w:val="18"/>
                <w:szCs w:val="18"/>
                <w:lang w:val="fr-FR" w:eastAsia="zh-CN"/>
              </w:rPr>
            </w:pPr>
            <w:r w:rsidRPr="001C3438">
              <w:rPr>
                <w:rFonts w:ascii="Arial" w:hAnsi="Arial" w:cs="Arial"/>
                <w:sz w:val="18"/>
                <w:szCs w:val="18"/>
                <w:lang w:val="fr-FR" w:eastAsia="zh-CN"/>
              </w:rPr>
              <w:t>Wilaya Ouaragla</w:t>
            </w:r>
          </w:p>
          <w:p w:rsidR="00E57F87" w:rsidRPr="001C3438" w:rsidRDefault="00E57F87" w:rsidP="0052521C">
            <w:pPr>
              <w:spacing w:after="0"/>
              <w:jc w:val="left"/>
              <w:rPr>
                <w:rFonts w:ascii="Arial" w:hAnsi="Arial" w:cs="Arial"/>
                <w:sz w:val="18"/>
                <w:szCs w:val="18"/>
                <w:lang w:val="fr-FR" w:eastAsia="zh-CN"/>
              </w:rPr>
            </w:pPr>
          </w:p>
          <w:p w:rsidR="00E57F87" w:rsidRPr="001C3438" w:rsidRDefault="00E57F87" w:rsidP="0052521C">
            <w:pPr>
              <w:spacing w:after="0"/>
              <w:jc w:val="left"/>
              <w:rPr>
                <w:rFonts w:ascii="Arial" w:hAnsi="Arial" w:cs="Arial"/>
                <w:sz w:val="18"/>
                <w:szCs w:val="18"/>
                <w:lang w:val="fr-FR" w:eastAsia="zh-CN"/>
              </w:rPr>
            </w:pPr>
            <w:r w:rsidRPr="001C3438">
              <w:rPr>
                <w:rFonts w:ascii="Arial" w:hAnsi="Arial" w:cs="Arial"/>
                <w:sz w:val="18"/>
                <w:szCs w:val="18"/>
                <w:lang w:val="fr-FR" w:eastAsia="zh-CN"/>
              </w:rPr>
              <w:t>Algerie</w:t>
            </w:r>
          </w:p>
          <w:p w:rsidR="00E57F87" w:rsidRPr="001C3438" w:rsidRDefault="00E57F87" w:rsidP="0052521C">
            <w:pPr>
              <w:spacing w:after="0"/>
              <w:jc w:val="left"/>
              <w:rPr>
                <w:rFonts w:ascii="Arial" w:hAnsi="Arial" w:cs="Arial"/>
                <w:sz w:val="18"/>
                <w:szCs w:val="18"/>
                <w:lang w:val="fr-FR" w:eastAsia="zh-CN"/>
              </w:rPr>
            </w:pPr>
          </w:p>
        </w:tc>
        <w:tc>
          <w:tcPr>
            <w:tcW w:w="2410" w:type="dxa"/>
            <w:tcBorders>
              <w:top w:val="nil"/>
            </w:tcBorders>
          </w:tcPr>
          <w:p w:rsidR="00E57F87" w:rsidRPr="001C3438" w:rsidRDefault="00E57F87" w:rsidP="0052521C">
            <w:pPr>
              <w:spacing w:after="60" w:line="240" w:lineRule="atLeast"/>
              <w:ind w:left="240" w:hanging="240"/>
              <w:jc w:val="left"/>
              <w:rPr>
                <w:rFonts w:ascii="Arial" w:hAnsi="Arial" w:cs="Arial"/>
                <w:sz w:val="18"/>
                <w:szCs w:val="18"/>
                <w:lang w:val="fr-FR" w:eastAsia="fr-FR"/>
              </w:rPr>
            </w:pPr>
            <w:r w:rsidRPr="001C3438">
              <w:rPr>
                <w:rFonts w:ascii="Arial" w:hAnsi="Arial" w:cs="Arial"/>
                <w:sz w:val="18"/>
                <w:szCs w:val="18"/>
                <w:lang w:val="fr-FR" w:eastAsia="fr-FR"/>
              </w:rPr>
              <w:t>SOCIETE SONATRACH : société Algérienne de production et de commercialisation des Hydrocarbures</w:t>
            </w:r>
          </w:p>
          <w:p w:rsidR="00E57F87" w:rsidRPr="001C3438" w:rsidRDefault="00E57F87" w:rsidP="0052521C">
            <w:pPr>
              <w:spacing w:after="0"/>
              <w:jc w:val="left"/>
              <w:rPr>
                <w:rFonts w:ascii="Arial" w:hAnsi="Arial" w:cs="Arial"/>
                <w:sz w:val="18"/>
                <w:szCs w:val="18"/>
                <w:lang w:val="fr-FR" w:eastAsia="zh-CN"/>
              </w:rPr>
            </w:pPr>
          </w:p>
        </w:tc>
        <w:tc>
          <w:tcPr>
            <w:tcW w:w="1701" w:type="dxa"/>
            <w:tcBorders>
              <w:top w:val="nil"/>
            </w:tcBorders>
          </w:tcPr>
          <w:p w:rsidR="00E57F87" w:rsidRPr="001C3438" w:rsidRDefault="00E57F87" w:rsidP="0052521C">
            <w:pPr>
              <w:spacing w:after="60" w:line="240" w:lineRule="atLeast"/>
              <w:ind w:left="240" w:hanging="240"/>
              <w:jc w:val="left"/>
              <w:rPr>
                <w:rFonts w:ascii="Arial" w:hAnsi="Arial" w:cs="Arial"/>
                <w:sz w:val="18"/>
                <w:szCs w:val="18"/>
                <w:lang w:val="fr-FR" w:eastAsia="fr-FR"/>
              </w:rPr>
            </w:pPr>
            <w:r w:rsidRPr="001C3438">
              <w:rPr>
                <w:rFonts w:ascii="Arial" w:hAnsi="Arial" w:cs="Arial"/>
                <w:sz w:val="18"/>
                <w:szCs w:val="18"/>
                <w:lang w:val="fr-FR" w:eastAsia="fr-FR"/>
              </w:rPr>
              <w:t>Control système</w:t>
            </w:r>
          </w:p>
          <w:p w:rsidR="00E57F87" w:rsidRPr="001C3438" w:rsidRDefault="00E57F87" w:rsidP="0052521C">
            <w:pPr>
              <w:spacing w:after="60" w:line="240" w:lineRule="atLeast"/>
              <w:ind w:left="240" w:hanging="240"/>
              <w:jc w:val="left"/>
              <w:rPr>
                <w:rFonts w:ascii="Arial" w:hAnsi="Arial" w:cs="Arial"/>
                <w:sz w:val="18"/>
                <w:szCs w:val="18"/>
                <w:lang w:val="fr-FR" w:eastAsia="fr-FR"/>
              </w:rPr>
            </w:pPr>
            <w:r w:rsidRPr="001C3438">
              <w:rPr>
                <w:rFonts w:ascii="Arial" w:hAnsi="Arial" w:cs="Arial"/>
                <w:sz w:val="18"/>
                <w:szCs w:val="18"/>
                <w:lang w:val="fr-FR" w:eastAsia="fr-FR"/>
              </w:rPr>
              <w:t>&amp;Ingénieur</w:t>
            </w:r>
            <w:r>
              <w:rPr>
                <w:rFonts w:ascii="Arial" w:hAnsi="Arial" w:cs="Arial"/>
                <w:sz w:val="18"/>
                <w:szCs w:val="18"/>
                <w:lang w:val="fr-FR" w:eastAsia="fr-FR"/>
              </w:rPr>
              <w:t xml:space="preserve"> Principal</w:t>
            </w:r>
          </w:p>
          <w:p w:rsidR="00E57F87" w:rsidRDefault="00E57F87" w:rsidP="0052521C">
            <w:pPr>
              <w:spacing w:after="60" w:line="240" w:lineRule="atLeast"/>
              <w:ind w:left="240" w:hanging="240"/>
              <w:jc w:val="left"/>
              <w:rPr>
                <w:rFonts w:ascii="Arial" w:hAnsi="Arial" w:cs="Arial"/>
                <w:sz w:val="18"/>
                <w:szCs w:val="18"/>
                <w:lang w:val="fr-FR" w:eastAsia="fr-FR"/>
              </w:rPr>
            </w:pPr>
            <w:r w:rsidRPr="001C3438">
              <w:rPr>
                <w:rFonts w:ascii="Arial" w:hAnsi="Arial" w:cs="Arial"/>
                <w:sz w:val="18"/>
                <w:szCs w:val="18"/>
                <w:lang w:val="fr-FR" w:eastAsia="fr-FR"/>
              </w:rPr>
              <w:t>Instrumentation</w:t>
            </w:r>
          </w:p>
          <w:p w:rsidR="00E57F87" w:rsidRPr="001C3438" w:rsidRDefault="00E57F87" w:rsidP="0052521C">
            <w:pPr>
              <w:spacing w:after="60" w:line="240" w:lineRule="atLeast"/>
              <w:ind w:left="240" w:hanging="240"/>
              <w:jc w:val="left"/>
              <w:rPr>
                <w:rFonts w:ascii="Arial" w:hAnsi="Arial" w:cs="Arial"/>
                <w:sz w:val="18"/>
                <w:szCs w:val="18"/>
                <w:lang w:val="fr-FR" w:eastAsia="fr-FR"/>
              </w:rPr>
            </w:pPr>
            <w:r>
              <w:rPr>
                <w:rFonts w:ascii="Arial" w:hAnsi="Arial" w:cs="Arial"/>
                <w:sz w:val="18"/>
                <w:szCs w:val="18"/>
                <w:lang w:val="fr-FR" w:eastAsia="fr-FR"/>
              </w:rPr>
              <w:t>Cadre d’étude</w:t>
            </w:r>
          </w:p>
          <w:p w:rsidR="00E57F87" w:rsidRPr="00AB462A" w:rsidRDefault="00E57F87" w:rsidP="0052521C">
            <w:pPr>
              <w:spacing w:after="60" w:line="240" w:lineRule="atLeast"/>
              <w:ind w:left="240" w:hanging="240"/>
              <w:jc w:val="left"/>
              <w:rPr>
                <w:rFonts w:ascii="Arial" w:hAnsi="Arial" w:cs="Arial"/>
                <w:b/>
                <w:sz w:val="18"/>
                <w:szCs w:val="18"/>
                <w:lang w:val="fr-FR" w:eastAsia="fr-FR"/>
              </w:rPr>
            </w:pPr>
            <w:r w:rsidRPr="00AB462A">
              <w:rPr>
                <w:rFonts w:ascii="Arial" w:hAnsi="Arial" w:cs="Arial"/>
                <w:b/>
                <w:sz w:val="18"/>
                <w:szCs w:val="18"/>
                <w:lang w:val="fr-FR" w:eastAsia="fr-FR"/>
              </w:rPr>
              <w:t>Commissioning</w:t>
            </w:r>
          </w:p>
          <w:p w:rsidR="00E57F87" w:rsidRPr="001C3438" w:rsidRDefault="00E57F87" w:rsidP="0052521C">
            <w:pPr>
              <w:spacing w:after="0"/>
              <w:jc w:val="left"/>
              <w:rPr>
                <w:rFonts w:ascii="Arial" w:hAnsi="Arial" w:cs="Arial"/>
                <w:sz w:val="18"/>
                <w:szCs w:val="18"/>
                <w:lang w:val="fr-FR" w:eastAsia="zh-CN"/>
              </w:rPr>
            </w:pPr>
          </w:p>
        </w:tc>
        <w:tc>
          <w:tcPr>
            <w:tcW w:w="8633" w:type="dxa"/>
            <w:tcBorders>
              <w:top w:val="nil"/>
              <w:left w:val="single" w:sz="6" w:space="0" w:color="auto"/>
              <w:bottom w:val="double" w:sz="6" w:space="0" w:color="auto"/>
              <w:right w:val="double" w:sz="6" w:space="0" w:color="auto"/>
            </w:tcBorders>
          </w:tcPr>
          <w:p w:rsidR="00E57F87" w:rsidRPr="001C3438" w:rsidRDefault="00E57F87" w:rsidP="0052521C">
            <w:pPr>
              <w:spacing w:after="0"/>
              <w:jc w:val="left"/>
              <w:rPr>
                <w:rFonts w:ascii="Arial" w:hAnsi="Arial" w:cs="Arial"/>
                <w:b/>
                <w:sz w:val="18"/>
                <w:szCs w:val="18"/>
                <w:lang w:val="fr-FR" w:eastAsia="zh-CN"/>
              </w:rPr>
            </w:pPr>
            <w:r w:rsidRPr="001C3438">
              <w:rPr>
                <w:rFonts w:ascii="Arial" w:hAnsi="Arial" w:cs="Arial"/>
                <w:b/>
                <w:sz w:val="18"/>
                <w:szCs w:val="18"/>
                <w:lang w:val="fr-FR" w:eastAsia="zh-CN"/>
              </w:rPr>
              <w:t>•Projet : « C.S.C » centre de separation et de compression</w:t>
            </w:r>
          </w:p>
          <w:p w:rsidR="00E57F87" w:rsidRPr="001C3438" w:rsidRDefault="00E57F87" w:rsidP="0052521C">
            <w:pPr>
              <w:spacing w:after="0"/>
              <w:jc w:val="left"/>
              <w:rPr>
                <w:rFonts w:ascii="Arial" w:hAnsi="Arial" w:cs="Arial"/>
                <w:sz w:val="18"/>
                <w:szCs w:val="18"/>
                <w:lang w:val="fr-FR" w:eastAsia="zh-CN"/>
              </w:rPr>
            </w:pPr>
            <w:r w:rsidRPr="001C3438">
              <w:rPr>
                <w:rFonts w:ascii="Arial" w:hAnsi="Arial" w:cs="Arial"/>
                <w:sz w:val="18"/>
                <w:szCs w:val="18"/>
                <w:lang w:val="fr-FR" w:eastAsia="zh-CN"/>
              </w:rPr>
              <w:t>Rôle du projet : Ingénieur de mise en service.</w:t>
            </w:r>
          </w:p>
          <w:p w:rsidR="00E57F87" w:rsidRPr="001C3438" w:rsidRDefault="00E57F87" w:rsidP="0052521C">
            <w:pPr>
              <w:spacing w:after="0"/>
              <w:jc w:val="left"/>
              <w:rPr>
                <w:rFonts w:ascii="Arial" w:hAnsi="Arial" w:cs="Arial"/>
                <w:sz w:val="18"/>
                <w:szCs w:val="18"/>
                <w:lang w:val="fr-FR" w:eastAsia="zh-CN"/>
              </w:rPr>
            </w:pPr>
            <w:r w:rsidRPr="001C3438">
              <w:rPr>
                <w:rFonts w:ascii="Arial" w:hAnsi="Arial" w:cs="Arial"/>
                <w:sz w:val="18"/>
                <w:szCs w:val="18"/>
                <w:lang w:val="fr-FR" w:eastAsia="zh-CN"/>
              </w:rPr>
              <w:t>Entrepreneur : JGC « JAPON »</w:t>
            </w:r>
          </w:p>
          <w:p w:rsidR="00E57F87" w:rsidRPr="001C3438" w:rsidRDefault="00E57F87" w:rsidP="0052521C">
            <w:pPr>
              <w:spacing w:after="0"/>
              <w:jc w:val="left"/>
              <w:rPr>
                <w:rFonts w:ascii="Arial" w:hAnsi="Arial" w:cs="Arial"/>
                <w:sz w:val="18"/>
                <w:szCs w:val="18"/>
                <w:lang w:val="fr-FR" w:eastAsia="zh-CN"/>
              </w:rPr>
            </w:pPr>
            <w:r w:rsidRPr="001C3438">
              <w:rPr>
                <w:rFonts w:ascii="Arial" w:hAnsi="Arial" w:cs="Arial"/>
                <w:sz w:val="18"/>
                <w:szCs w:val="18"/>
                <w:lang w:val="fr-FR" w:eastAsia="zh-CN"/>
              </w:rPr>
              <w:t xml:space="preserve">Utilisateur final : SONATRACH </w:t>
            </w:r>
          </w:p>
          <w:p w:rsidR="00E57F87" w:rsidRPr="00B25922" w:rsidRDefault="00E57F87" w:rsidP="006F1450">
            <w:pPr>
              <w:pStyle w:val="Paragraphedeliste"/>
              <w:numPr>
                <w:ilvl w:val="0"/>
                <w:numId w:val="32"/>
              </w:numPr>
              <w:spacing w:after="0"/>
              <w:jc w:val="left"/>
              <w:rPr>
                <w:rFonts w:ascii="Arial" w:hAnsi="Arial" w:cs="Arial"/>
                <w:b/>
                <w:sz w:val="18"/>
                <w:szCs w:val="18"/>
                <w:lang w:val="fr-FR" w:eastAsia="zh-CN"/>
              </w:rPr>
            </w:pPr>
            <w:r w:rsidRPr="00B25922">
              <w:rPr>
                <w:rFonts w:ascii="Arial" w:hAnsi="Arial" w:cs="Arial"/>
                <w:b/>
                <w:sz w:val="18"/>
                <w:szCs w:val="18"/>
                <w:lang w:val="fr-FR" w:eastAsia="zh-CN"/>
              </w:rPr>
              <w:t>Les principales activités et responsabilités exercées au cours de la mise en service :</w:t>
            </w:r>
          </w:p>
          <w:p w:rsidR="00E57F87" w:rsidRPr="001C3438" w:rsidRDefault="00E57F87" w:rsidP="0052521C">
            <w:pPr>
              <w:spacing w:after="0"/>
              <w:jc w:val="left"/>
              <w:rPr>
                <w:rFonts w:ascii="Arial" w:hAnsi="Arial" w:cs="Arial"/>
                <w:sz w:val="18"/>
                <w:szCs w:val="18"/>
                <w:lang w:val="fr-FR" w:eastAsia="zh-CN"/>
              </w:rPr>
            </w:pPr>
            <w:r w:rsidRPr="001C3438">
              <w:rPr>
                <w:rFonts w:ascii="Arial" w:hAnsi="Arial" w:cs="Arial"/>
                <w:sz w:val="18"/>
                <w:szCs w:val="18"/>
                <w:lang w:val="fr-FR" w:eastAsia="zh-CN"/>
              </w:rPr>
              <w:t>• Mise en service du système 500 I/Os</w:t>
            </w:r>
          </w:p>
          <w:p w:rsidR="00E57F87" w:rsidRPr="001C3438" w:rsidRDefault="00E57F87" w:rsidP="0052521C">
            <w:pPr>
              <w:spacing w:after="0"/>
              <w:jc w:val="left"/>
              <w:rPr>
                <w:rFonts w:ascii="Arial" w:hAnsi="Arial" w:cs="Arial"/>
                <w:sz w:val="18"/>
                <w:szCs w:val="18"/>
                <w:lang w:val="fr-FR" w:eastAsia="zh-CN"/>
              </w:rPr>
            </w:pPr>
            <w:r w:rsidRPr="001C3438">
              <w:rPr>
                <w:rFonts w:ascii="Arial" w:hAnsi="Arial" w:cs="Arial"/>
                <w:sz w:val="18"/>
                <w:szCs w:val="18"/>
                <w:lang w:val="fr-FR" w:eastAsia="zh-CN"/>
              </w:rPr>
              <w:t>• Finalisation de la philosophie de conception et de contrôle Sélection du système SIL3 Prosafe RS ESD Hardwar</w:t>
            </w:r>
          </w:p>
          <w:p w:rsidR="00E57F87" w:rsidRPr="001C3438" w:rsidRDefault="00E57F87" w:rsidP="0052521C">
            <w:pPr>
              <w:spacing w:after="0"/>
              <w:jc w:val="left"/>
              <w:rPr>
                <w:rFonts w:ascii="Arial" w:hAnsi="Arial" w:cs="Arial"/>
                <w:sz w:val="18"/>
                <w:szCs w:val="18"/>
                <w:lang w:val="fr-FR" w:eastAsia="zh-CN"/>
              </w:rPr>
            </w:pPr>
            <w:r w:rsidRPr="001C3438">
              <w:rPr>
                <w:rFonts w:ascii="Arial" w:hAnsi="Arial" w:cs="Arial"/>
                <w:sz w:val="18"/>
                <w:szCs w:val="18"/>
                <w:lang w:val="fr-FR" w:eastAsia="zh-CN"/>
              </w:rPr>
              <w:t>• Procuration de tous les instruments et composants du système de contrôle</w:t>
            </w:r>
          </w:p>
          <w:p w:rsidR="00E57F87" w:rsidRPr="001C3438" w:rsidRDefault="00E57F87" w:rsidP="0052521C">
            <w:pPr>
              <w:spacing w:after="0"/>
              <w:jc w:val="left"/>
              <w:rPr>
                <w:rFonts w:ascii="Arial" w:hAnsi="Arial" w:cs="Arial"/>
                <w:sz w:val="18"/>
                <w:szCs w:val="18"/>
                <w:lang w:val="fr-FR" w:eastAsia="zh-CN"/>
              </w:rPr>
            </w:pPr>
            <w:r w:rsidRPr="001C3438">
              <w:rPr>
                <w:rFonts w:ascii="Arial" w:hAnsi="Arial" w:cs="Arial"/>
                <w:sz w:val="18"/>
                <w:szCs w:val="18"/>
                <w:lang w:val="fr-FR" w:eastAsia="zh-CN"/>
              </w:rPr>
              <w:t>• Installation de cabinets de marshaling et de système</w:t>
            </w:r>
          </w:p>
          <w:p w:rsidR="00E57F87" w:rsidRDefault="00E57F87" w:rsidP="0052521C">
            <w:pPr>
              <w:spacing w:after="0"/>
              <w:jc w:val="left"/>
              <w:rPr>
                <w:rFonts w:ascii="Arial" w:hAnsi="Arial" w:cs="Arial"/>
                <w:sz w:val="18"/>
                <w:szCs w:val="18"/>
                <w:lang w:val="fr-FR" w:eastAsia="zh-CN"/>
              </w:rPr>
            </w:pPr>
            <w:r w:rsidRPr="001C3438">
              <w:rPr>
                <w:rFonts w:ascii="Arial" w:hAnsi="Arial" w:cs="Arial"/>
                <w:sz w:val="18"/>
                <w:szCs w:val="18"/>
                <w:lang w:val="fr-FR" w:eastAsia="zh-CN"/>
              </w:rPr>
              <w:t>• Configuration des I/Os dans Yokogawa System View Softwar pour DCS</w:t>
            </w:r>
          </w:p>
          <w:p w:rsidR="00E57F87" w:rsidRPr="00F373EE" w:rsidRDefault="00E57F87" w:rsidP="0052521C">
            <w:pPr>
              <w:pStyle w:val="PuceL2"/>
              <w:numPr>
                <w:ilvl w:val="0"/>
                <w:numId w:val="0"/>
              </w:numPr>
              <w:rPr>
                <w:rFonts w:ascii="Arial" w:hAnsi="Arial" w:cs="Arial"/>
                <w:sz w:val="18"/>
                <w:szCs w:val="18"/>
                <w:lang w:val="fr-FR" w:eastAsia="zh-CN"/>
              </w:rPr>
            </w:pPr>
          </w:p>
        </w:tc>
      </w:tr>
    </w:tbl>
    <w:p w:rsidR="00E57F87" w:rsidRDefault="00E57F87" w:rsidP="00E57F87">
      <w:pPr>
        <w:spacing w:before="120" w:after="0"/>
        <w:rPr>
          <w:b/>
          <w:sz w:val="22"/>
          <w:szCs w:val="22"/>
          <w:lang w:val="fr-FR"/>
        </w:rPr>
      </w:pPr>
    </w:p>
    <w:tbl>
      <w:tblPr>
        <w:tblW w:w="15571" w:type="dxa"/>
        <w:tblInd w:w="-136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343"/>
        <w:gridCol w:w="1560"/>
        <w:gridCol w:w="2410"/>
        <w:gridCol w:w="1701"/>
        <w:gridCol w:w="8557"/>
      </w:tblGrid>
      <w:tr w:rsidR="00E57F87" w:rsidRPr="001C3438" w:rsidTr="0052521C">
        <w:trPr>
          <w:trHeight w:val="745"/>
          <w:tblHeader/>
        </w:trPr>
        <w:tc>
          <w:tcPr>
            <w:tcW w:w="1343" w:type="dxa"/>
            <w:tcBorders>
              <w:top w:val="double" w:sz="6" w:space="0" w:color="auto"/>
              <w:bottom w:val="single" w:sz="6" w:space="0" w:color="auto"/>
            </w:tcBorders>
            <w:shd w:val="pct5" w:color="auto" w:fill="FFFFFF"/>
            <w:vAlign w:val="center"/>
          </w:tcPr>
          <w:p w:rsidR="00E57F87" w:rsidRPr="001C3438" w:rsidRDefault="00E57F87" w:rsidP="0052521C">
            <w:pPr>
              <w:spacing w:after="0"/>
              <w:jc w:val="center"/>
              <w:rPr>
                <w:b/>
                <w:sz w:val="22"/>
                <w:szCs w:val="22"/>
                <w:lang w:val="fr-FR"/>
              </w:rPr>
            </w:pPr>
            <w:r w:rsidRPr="001C3438">
              <w:rPr>
                <w:b/>
                <w:sz w:val="22"/>
                <w:szCs w:val="22"/>
                <w:lang w:val="fr-FR"/>
              </w:rPr>
              <w:t>Date début Date fin</w:t>
            </w:r>
          </w:p>
        </w:tc>
        <w:tc>
          <w:tcPr>
            <w:tcW w:w="1560" w:type="dxa"/>
            <w:tcBorders>
              <w:top w:val="double" w:sz="6" w:space="0" w:color="auto"/>
              <w:bottom w:val="single" w:sz="6" w:space="0" w:color="auto"/>
            </w:tcBorders>
            <w:shd w:val="pct5" w:color="auto" w:fill="FFFFFF"/>
            <w:vAlign w:val="center"/>
          </w:tcPr>
          <w:p w:rsidR="00E57F87" w:rsidRPr="001C3438" w:rsidRDefault="00E57F87" w:rsidP="0052521C">
            <w:pPr>
              <w:keepNext/>
              <w:keepLines/>
              <w:spacing w:after="0"/>
              <w:jc w:val="center"/>
              <w:rPr>
                <w:b/>
                <w:sz w:val="22"/>
                <w:szCs w:val="22"/>
                <w:lang w:val="fr-FR"/>
              </w:rPr>
            </w:pPr>
            <w:r w:rsidRPr="001C3438">
              <w:rPr>
                <w:b/>
                <w:sz w:val="22"/>
                <w:szCs w:val="22"/>
                <w:lang w:val="fr-FR"/>
              </w:rPr>
              <w:t>Lieu</w:t>
            </w:r>
          </w:p>
        </w:tc>
        <w:tc>
          <w:tcPr>
            <w:tcW w:w="2410" w:type="dxa"/>
            <w:tcBorders>
              <w:top w:val="double" w:sz="6" w:space="0" w:color="auto"/>
              <w:bottom w:val="single" w:sz="6" w:space="0" w:color="auto"/>
            </w:tcBorders>
            <w:shd w:val="pct5" w:color="auto" w:fill="FFFFFF"/>
            <w:vAlign w:val="center"/>
          </w:tcPr>
          <w:p w:rsidR="00E57F87" w:rsidRPr="001C3438" w:rsidRDefault="00E57F87" w:rsidP="0052521C">
            <w:pPr>
              <w:keepNext/>
              <w:keepLines/>
              <w:spacing w:after="0"/>
              <w:jc w:val="center"/>
              <w:rPr>
                <w:b/>
                <w:sz w:val="22"/>
                <w:szCs w:val="22"/>
                <w:lang w:val="fr-FR"/>
              </w:rPr>
            </w:pPr>
            <w:r w:rsidRPr="001C3438">
              <w:rPr>
                <w:b/>
                <w:sz w:val="22"/>
                <w:szCs w:val="22"/>
                <w:lang w:val="fr-FR"/>
              </w:rPr>
              <w:t xml:space="preserve">Société et personne de référence </w:t>
            </w:r>
          </w:p>
          <w:p w:rsidR="00E57F87" w:rsidRPr="001C3438" w:rsidRDefault="00E57F87" w:rsidP="0052521C">
            <w:pPr>
              <w:keepNext/>
              <w:keepLines/>
              <w:spacing w:after="0"/>
              <w:jc w:val="center"/>
              <w:rPr>
                <w:b/>
                <w:sz w:val="22"/>
                <w:szCs w:val="22"/>
                <w:lang w:val="fr-FR"/>
              </w:rPr>
            </w:pPr>
            <w:r w:rsidRPr="001C3438">
              <w:rPr>
                <w:b/>
                <w:sz w:val="18"/>
                <w:szCs w:val="22"/>
                <w:lang w:val="fr-FR"/>
              </w:rPr>
              <w:t>(nom &amp; contact)</w:t>
            </w:r>
          </w:p>
        </w:tc>
        <w:tc>
          <w:tcPr>
            <w:tcW w:w="1701" w:type="dxa"/>
            <w:tcBorders>
              <w:top w:val="double" w:sz="6" w:space="0" w:color="auto"/>
              <w:bottom w:val="single" w:sz="6" w:space="0" w:color="auto"/>
            </w:tcBorders>
            <w:shd w:val="pct5" w:color="auto" w:fill="FFFFFF"/>
            <w:vAlign w:val="center"/>
          </w:tcPr>
          <w:p w:rsidR="00E57F87" w:rsidRPr="001C3438" w:rsidRDefault="00E57F87" w:rsidP="0052521C">
            <w:pPr>
              <w:keepNext/>
              <w:keepLines/>
              <w:spacing w:after="0"/>
              <w:jc w:val="center"/>
              <w:rPr>
                <w:b/>
                <w:sz w:val="22"/>
                <w:szCs w:val="22"/>
                <w:lang w:val="fr-FR"/>
              </w:rPr>
            </w:pPr>
            <w:r w:rsidRPr="001C3438">
              <w:rPr>
                <w:b/>
                <w:sz w:val="22"/>
                <w:szCs w:val="22"/>
                <w:lang w:val="fr-FR"/>
              </w:rPr>
              <w:t>Position</w:t>
            </w:r>
          </w:p>
        </w:tc>
        <w:tc>
          <w:tcPr>
            <w:tcW w:w="8557" w:type="dxa"/>
            <w:tcBorders>
              <w:top w:val="double" w:sz="6" w:space="0" w:color="auto"/>
              <w:bottom w:val="single" w:sz="6" w:space="0" w:color="auto"/>
            </w:tcBorders>
            <w:shd w:val="pct5" w:color="auto" w:fill="FFFFFF"/>
            <w:vAlign w:val="center"/>
          </w:tcPr>
          <w:p w:rsidR="00E57F87" w:rsidRPr="001C3438" w:rsidRDefault="00E57F87" w:rsidP="0052521C">
            <w:pPr>
              <w:keepNext/>
              <w:keepLines/>
              <w:spacing w:after="0"/>
              <w:jc w:val="center"/>
              <w:rPr>
                <w:b/>
                <w:sz w:val="22"/>
                <w:szCs w:val="22"/>
                <w:lang w:val="fr-FR"/>
              </w:rPr>
            </w:pPr>
            <w:r w:rsidRPr="001C3438">
              <w:rPr>
                <w:b/>
                <w:sz w:val="22"/>
                <w:szCs w:val="22"/>
                <w:lang w:val="fr-FR"/>
              </w:rPr>
              <w:t>Description</w:t>
            </w:r>
          </w:p>
        </w:tc>
      </w:tr>
      <w:tr w:rsidR="00E57F87" w:rsidRPr="001C3438" w:rsidTr="0052521C">
        <w:trPr>
          <w:trHeight w:val="473"/>
        </w:trPr>
        <w:tc>
          <w:tcPr>
            <w:tcW w:w="1343" w:type="dxa"/>
            <w:tcBorders>
              <w:top w:val="nil"/>
            </w:tcBorders>
          </w:tcPr>
          <w:p w:rsidR="00E57F87" w:rsidRPr="001C3438" w:rsidRDefault="00E57F87" w:rsidP="0052521C">
            <w:pPr>
              <w:spacing w:after="0"/>
              <w:jc w:val="left"/>
              <w:rPr>
                <w:rFonts w:ascii="Arial" w:hAnsi="Arial" w:cs="Arial"/>
                <w:sz w:val="18"/>
                <w:lang w:val="fr-FR" w:eastAsia="fr-FR"/>
              </w:rPr>
            </w:pPr>
            <w:r w:rsidRPr="001C3438">
              <w:rPr>
                <w:rFonts w:ascii="Arial" w:hAnsi="Arial" w:cs="Arial"/>
                <w:sz w:val="18"/>
                <w:lang w:val="fr-FR" w:eastAsia="fr-FR"/>
              </w:rPr>
              <w:t>Octobre2013</w:t>
            </w:r>
          </w:p>
          <w:p w:rsidR="00E57F87" w:rsidRPr="001C3438" w:rsidRDefault="00E57F87" w:rsidP="0052521C">
            <w:pPr>
              <w:spacing w:after="0"/>
              <w:jc w:val="left"/>
              <w:rPr>
                <w:rFonts w:ascii="Arial" w:hAnsi="Arial" w:cs="Arial"/>
                <w:sz w:val="18"/>
                <w:szCs w:val="18"/>
                <w:lang w:val="fr-FR" w:eastAsia="zh-CN"/>
              </w:rPr>
            </w:pPr>
            <w:r w:rsidRPr="001C3438">
              <w:rPr>
                <w:rFonts w:ascii="Arial" w:hAnsi="Arial" w:cs="Arial"/>
                <w:sz w:val="18"/>
                <w:lang w:val="fr-FR" w:eastAsia="fr-FR"/>
              </w:rPr>
              <w:t>Novembre-2017</w:t>
            </w:r>
          </w:p>
        </w:tc>
        <w:tc>
          <w:tcPr>
            <w:tcW w:w="1560" w:type="dxa"/>
            <w:tcBorders>
              <w:top w:val="nil"/>
            </w:tcBorders>
          </w:tcPr>
          <w:p w:rsidR="00E57F87" w:rsidRPr="001C3438" w:rsidRDefault="00E57F87" w:rsidP="0052521C">
            <w:pPr>
              <w:spacing w:after="0"/>
              <w:jc w:val="left"/>
              <w:rPr>
                <w:rFonts w:ascii="Arial" w:hAnsi="Arial" w:cs="Arial"/>
                <w:sz w:val="18"/>
                <w:szCs w:val="18"/>
                <w:lang w:val="fr-FR" w:eastAsia="zh-CN"/>
              </w:rPr>
            </w:pPr>
          </w:p>
        </w:tc>
        <w:tc>
          <w:tcPr>
            <w:tcW w:w="2410" w:type="dxa"/>
            <w:tcBorders>
              <w:top w:val="nil"/>
            </w:tcBorders>
          </w:tcPr>
          <w:p w:rsidR="00E57F87" w:rsidRPr="001C3438" w:rsidRDefault="00E57F87" w:rsidP="0052521C">
            <w:pPr>
              <w:spacing w:after="60" w:line="240" w:lineRule="atLeast"/>
              <w:ind w:left="240" w:hanging="240"/>
              <w:jc w:val="left"/>
              <w:rPr>
                <w:rFonts w:ascii="Arial" w:hAnsi="Arial" w:cs="Arial"/>
                <w:sz w:val="18"/>
                <w:szCs w:val="18"/>
                <w:lang w:val="fr-FR" w:eastAsia="zh-CN"/>
              </w:rPr>
            </w:pPr>
          </w:p>
        </w:tc>
        <w:tc>
          <w:tcPr>
            <w:tcW w:w="1701" w:type="dxa"/>
            <w:tcBorders>
              <w:top w:val="nil"/>
            </w:tcBorders>
          </w:tcPr>
          <w:p w:rsidR="00E57F87" w:rsidRPr="001C3438" w:rsidRDefault="00E57F87" w:rsidP="0052521C">
            <w:pPr>
              <w:spacing w:after="60" w:line="240" w:lineRule="atLeast"/>
              <w:ind w:left="240" w:hanging="240"/>
              <w:jc w:val="left"/>
              <w:rPr>
                <w:rFonts w:ascii="Arial" w:hAnsi="Arial" w:cs="Arial"/>
                <w:sz w:val="18"/>
                <w:szCs w:val="18"/>
                <w:lang w:val="fr-FR" w:eastAsia="zh-CN"/>
              </w:rPr>
            </w:pPr>
          </w:p>
        </w:tc>
        <w:tc>
          <w:tcPr>
            <w:tcW w:w="8557" w:type="dxa"/>
            <w:tcBorders>
              <w:top w:val="nil"/>
            </w:tcBorders>
          </w:tcPr>
          <w:p w:rsidR="00E57F87" w:rsidRPr="001C3438" w:rsidRDefault="00E57F87" w:rsidP="0052521C">
            <w:pPr>
              <w:spacing w:after="0"/>
              <w:jc w:val="left"/>
              <w:rPr>
                <w:rFonts w:ascii="Arial" w:hAnsi="Arial" w:cs="Arial"/>
                <w:sz w:val="18"/>
                <w:szCs w:val="18"/>
                <w:lang w:val="fr-FR" w:eastAsia="zh-CN"/>
              </w:rPr>
            </w:pPr>
            <w:r w:rsidRPr="001C3438">
              <w:rPr>
                <w:lang w:val="fr-FR" w:eastAsia="zh-CN"/>
              </w:rPr>
              <w:t xml:space="preserve"> </w:t>
            </w:r>
          </w:p>
          <w:p w:rsidR="00E57F87" w:rsidRPr="001C3438" w:rsidRDefault="00E57F87" w:rsidP="0052521C">
            <w:pPr>
              <w:spacing w:after="0"/>
              <w:jc w:val="left"/>
              <w:rPr>
                <w:rFonts w:ascii="Arial" w:hAnsi="Arial" w:cs="Arial"/>
                <w:sz w:val="18"/>
                <w:szCs w:val="18"/>
                <w:lang w:val="fr-FR" w:eastAsia="zh-CN"/>
              </w:rPr>
            </w:pPr>
            <w:r w:rsidRPr="001C3438">
              <w:rPr>
                <w:rFonts w:ascii="Arial" w:hAnsi="Arial" w:cs="Arial"/>
                <w:sz w:val="18"/>
                <w:szCs w:val="18"/>
                <w:lang w:val="fr-FR" w:eastAsia="zh-CN"/>
              </w:rPr>
              <w:t>• Configuration dans Yokogawa Porsafe Workbench pour EDD</w:t>
            </w:r>
          </w:p>
          <w:p w:rsidR="00E57F87" w:rsidRPr="001C3438" w:rsidRDefault="00E57F87" w:rsidP="0052521C">
            <w:pPr>
              <w:spacing w:after="0"/>
              <w:jc w:val="left"/>
              <w:rPr>
                <w:rFonts w:ascii="Arial" w:hAnsi="Arial" w:cs="Arial"/>
                <w:sz w:val="18"/>
                <w:szCs w:val="18"/>
                <w:lang w:val="fr-FR" w:eastAsia="zh-CN"/>
              </w:rPr>
            </w:pPr>
            <w:r w:rsidRPr="001C3438">
              <w:rPr>
                <w:rFonts w:ascii="Arial" w:hAnsi="Arial" w:cs="Arial"/>
                <w:sz w:val="18"/>
                <w:szCs w:val="18"/>
                <w:lang w:val="fr-FR" w:eastAsia="zh-CN"/>
              </w:rPr>
              <w:t>• SAT (Test d’acceptation du site) et mise en service du système</w:t>
            </w:r>
          </w:p>
          <w:p w:rsidR="00E57F87" w:rsidRPr="001C3438" w:rsidRDefault="00E57F87" w:rsidP="0052521C">
            <w:pPr>
              <w:spacing w:after="0"/>
              <w:jc w:val="left"/>
              <w:rPr>
                <w:rFonts w:ascii="Arial" w:hAnsi="Arial" w:cs="Arial"/>
                <w:sz w:val="18"/>
                <w:szCs w:val="18"/>
                <w:lang w:val="fr-FR" w:eastAsia="zh-CN"/>
              </w:rPr>
            </w:pPr>
            <w:r w:rsidRPr="001C3438">
              <w:rPr>
                <w:rFonts w:ascii="Arial" w:hAnsi="Arial" w:cs="Arial"/>
                <w:sz w:val="18"/>
                <w:szCs w:val="18"/>
                <w:lang w:val="fr-FR" w:eastAsia="zh-CN"/>
              </w:rPr>
              <w:t>• Vérifications de démarrage selon les lignes directrices de la JGC</w:t>
            </w:r>
          </w:p>
          <w:p w:rsidR="00E57F87" w:rsidRPr="001C3438" w:rsidRDefault="00E57F87" w:rsidP="0052521C">
            <w:pPr>
              <w:spacing w:after="0"/>
              <w:jc w:val="left"/>
              <w:rPr>
                <w:rFonts w:ascii="Arial" w:hAnsi="Arial" w:cs="Arial"/>
                <w:sz w:val="18"/>
                <w:szCs w:val="18"/>
                <w:lang w:val="fr-FR" w:eastAsia="zh-CN"/>
              </w:rPr>
            </w:pPr>
            <w:r w:rsidRPr="001C3438">
              <w:rPr>
                <w:rFonts w:ascii="Arial" w:hAnsi="Arial" w:cs="Arial"/>
                <w:sz w:val="18"/>
                <w:szCs w:val="18"/>
                <w:lang w:val="fr-FR" w:eastAsia="zh-CN"/>
              </w:rPr>
              <w:t>• Développement des procédures d’exécution d’essai</w:t>
            </w:r>
          </w:p>
          <w:p w:rsidR="00E57F87" w:rsidRPr="001C3438" w:rsidRDefault="00E57F87" w:rsidP="0052521C">
            <w:pPr>
              <w:spacing w:after="0"/>
              <w:jc w:val="left"/>
              <w:rPr>
                <w:rFonts w:ascii="Arial" w:hAnsi="Arial" w:cs="Arial"/>
                <w:sz w:val="18"/>
                <w:szCs w:val="18"/>
                <w:lang w:val="fr-FR" w:eastAsia="zh-CN"/>
              </w:rPr>
            </w:pPr>
            <w:r w:rsidRPr="001C3438">
              <w:rPr>
                <w:rFonts w:ascii="Arial" w:hAnsi="Arial" w:cs="Arial"/>
                <w:sz w:val="18"/>
                <w:szCs w:val="18"/>
                <w:lang w:val="fr-FR" w:eastAsia="zh-CN"/>
              </w:rPr>
              <w:t>• Mise en service finale</w:t>
            </w:r>
          </w:p>
        </w:tc>
      </w:tr>
      <w:tr w:rsidR="00E57F87" w:rsidRPr="00BC086B" w:rsidTr="0052521C">
        <w:trPr>
          <w:trHeight w:val="473"/>
        </w:trPr>
        <w:tc>
          <w:tcPr>
            <w:tcW w:w="1343" w:type="dxa"/>
            <w:tcBorders>
              <w:top w:val="nil"/>
              <w:left w:val="double" w:sz="6" w:space="0" w:color="auto"/>
              <w:bottom w:val="double" w:sz="6" w:space="0" w:color="auto"/>
              <w:right w:val="single" w:sz="6" w:space="0" w:color="auto"/>
            </w:tcBorders>
          </w:tcPr>
          <w:p w:rsidR="00E57F87" w:rsidRPr="00B25922" w:rsidRDefault="00E57F87" w:rsidP="0052521C">
            <w:pPr>
              <w:spacing w:after="0"/>
              <w:rPr>
                <w:rFonts w:ascii="Arial" w:hAnsi="Arial" w:cs="Arial"/>
                <w:sz w:val="18"/>
                <w:lang w:val="fr-FR" w:eastAsia="fr-FR"/>
              </w:rPr>
            </w:pPr>
            <w:r w:rsidRPr="00B25922">
              <w:rPr>
                <w:rFonts w:ascii="Arial" w:hAnsi="Arial" w:cs="Arial"/>
                <w:sz w:val="18"/>
                <w:lang w:val="fr-FR" w:eastAsia="fr-FR"/>
              </w:rPr>
              <w:t>Mars2010-Septembre</w:t>
            </w:r>
          </w:p>
          <w:p w:rsidR="00E57F87" w:rsidRPr="00B25922" w:rsidRDefault="00E57F87" w:rsidP="0052521C">
            <w:pPr>
              <w:spacing w:after="0"/>
              <w:rPr>
                <w:rFonts w:ascii="Arial" w:hAnsi="Arial" w:cs="Arial"/>
                <w:sz w:val="18"/>
                <w:lang w:val="fr-FR" w:eastAsia="fr-FR"/>
              </w:rPr>
            </w:pPr>
            <w:r w:rsidRPr="00B25922">
              <w:rPr>
                <w:rFonts w:ascii="Arial" w:hAnsi="Arial" w:cs="Arial"/>
                <w:sz w:val="18"/>
                <w:lang w:val="fr-FR" w:eastAsia="fr-FR"/>
              </w:rPr>
              <w:t>2012</w:t>
            </w:r>
          </w:p>
        </w:tc>
        <w:tc>
          <w:tcPr>
            <w:tcW w:w="1560" w:type="dxa"/>
            <w:tcBorders>
              <w:top w:val="nil"/>
              <w:left w:val="single" w:sz="6" w:space="0" w:color="auto"/>
              <w:bottom w:val="double" w:sz="6" w:space="0" w:color="auto"/>
              <w:right w:val="single" w:sz="6" w:space="0" w:color="auto"/>
            </w:tcBorders>
          </w:tcPr>
          <w:p w:rsidR="00E57F87" w:rsidRPr="00B25922" w:rsidRDefault="00E57F87" w:rsidP="0052521C">
            <w:pPr>
              <w:spacing w:after="0"/>
              <w:rPr>
                <w:rFonts w:ascii="Arial" w:hAnsi="Arial" w:cs="Arial"/>
                <w:sz w:val="18"/>
                <w:szCs w:val="18"/>
                <w:lang w:val="fr-FR" w:eastAsia="zh-CN"/>
              </w:rPr>
            </w:pPr>
            <w:r w:rsidRPr="00B25922">
              <w:rPr>
                <w:rFonts w:ascii="Arial" w:hAnsi="Arial" w:cs="Arial"/>
                <w:sz w:val="18"/>
                <w:szCs w:val="18"/>
                <w:lang w:val="fr-FR" w:eastAsia="zh-CN"/>
              </w:rPr>
              <w:t>Hassi-Messaoud</w:t>
            </w:r>
          </w:p>
          <w:p w:rsidR="00E57F87" w:rsidRPr="00B25922" w:rsidRDefault="00E57F87" w:rsidP="0052521C">
            <w:pPr>
              <w:spacing w:after="0"/>
              <w:rPr>
                <w:rFonts w:ascii="Arial" w:hAnsi="Arial" w:cs="Arial"/>
                <w:sz w:val="18"/>
                <w:szCs w:val="18"/>
                <w:lang w:val="fr-FR" w:eastAsia="zh-CN"/>
              </w:rPr>
            </w:pPr>
            <w:r w:rsidRPr="00B25922">
              <w:rPr>
                <w:rFonts w:ascii="Arial" w:hAnsi="Arial" w:cs="Arial"/>
                <w:sz w:val="18"/>
                <w:szCs w:val="18"/>
                <w:lang w:val="fr-FR" w:eastAsia="zh-CN"/>
              </w:rPr>
              <w:t>Wilaya Ouaragla</w:t>
            </w:r>
          </w:p>
          <w:p w:rsidR="00E57F87" w:rsidRPr="00B25922" w:rsidRDefault="00E57F87" w:rsidP="0052521C">
            <w:pPr>
              <w:spacing w:after="0"/>
              <w:rPr>
                <w:rFonts w:ascii="Arial" w:hAnsi="Arial" w:cs="Arial"/>
                <w:sz w:val="18"/>
                <w:szCs w:val="18"/>
                <w:lang w:val="fr-FR" w:eastAsia="zh-CN"/>
              </w:rPr>
            </w:pPr>
          </w:p>
          <w:p w:rsidR="00E57F87" w:rsidRPr="00B25922" w:rsidRDefault="00E57F87" w:rsidP="0052521C">
            <w:pPr>
              <w:spacing w:after="0"/>
              <w:rPr>
                <w:rFonts w:ascii="Arial" w:hAnsi="Arial" w:cs="Arial"/>
                <w:sz w:val="18"/>
                <w:szCs w:val="18"/>
                <w:lang w:val="fr-FR" w:eastAsia="zh-CN"/>
              </w:rPr>
            </w:pPr>
            <w:r w:rsidRPr="00B25922">
              <w:rPr>
                <w:rFonts w:ascii="Arial" w:hAnsi="Arial" w:cs="Arial"/>
                <w:sz w:val="18"/>
                <w:szCs w:val="18"/>
                <w:lang w:val="fr-FR" w:eastAsia="zh-CN"/>
              </w:rPr>
              <w:t>Algerie</w:t>
            </w:r>
          </w:p>
          <w:p w:rsidR="00E57F87" w:rsidRPr="00B25922" w:rsidRDefault="00E57F87" w:rsidP="0052521C">
            <w:pPr>
              <w:spacing w:after="0"/>
              <w:rPr>
                <w:rFonts w:ascii="Arial" w:hAnsi="Arial" w:cs="Arial"/>
                <w:sz w:val="18"/>
                <w:szCs w:val="18"/>
                <w:lang w:val="fr-FR" w:eastAsia="zh-CN"/>
              </w:rPr>
            </w:pPr>
          </w:p>
        </w:tc>
        <w:tc>
          <w:tcPr>
            <w:tcW w:w="2410" w:type="dxa"/>
            <w:tcBorders>
              <w:top w:val="nil"/>
              <w:left w:val="single" w:sz="6" w:space="0" w:color="auto"/>
              <w:bottom w:val="double" w:sz="6" w:space="0" w:color="auto"/>
              <w:right w:val="single" w:sz="6" w:space="0" w:color="auto"/>
            </w:tcBorders>
          </w:tcPr>
          <w:p w:rsidR="00E57F87" w:rsidRPr="00B25922" w:rsidRDefault="00E57F87" w:rsidP="0052521C">
            <w:pPr>
              <w:rPr>
                <w:rFonts w:ascii="Arial" w:hAnsi="Arial" w:cs="Arial"/>
                <w:sz w:val="18"/>
                <w:szCs w:val="18"/>
                <w:lang w:val="fr-FR" w:eastAsia="fr-FR"/>
              </w:rPr>
            </w:pPr>
            <w:r w:rsidRPr="00B25922">
              <w:rPr>
                <w:rFonts w:ascii="Arial" w:hAnsi="Arial" w:cs="Arial"/>
                <w:sz w:val="18"/>
                <w:szCs w:val="18"/>
                <w:lang w:val="fr-FR" w:eastAsia="fr-FR"/>
              </w:rPr>
              <w:t>SOCIETE SONATRACH : société Algérienne de production et de commercialisation des Hydrocarbures</w:t>
            </w:r>
          </w:p>
          <w:p w:rsidR="00E57F87" w:rsidRPr="00B25922" w:rsidRDefault="00E57F87" w:rsidP="0052521C">
            <w:pPr>
              <w:rPr>
                <w:rFonts w:ascii="Arial" w:hAnsi="Arial" w:cs="Arial"/>
                <w:sz w:val="18"/>
                <w:szCs w:val="18"/>
                <w:lang w:val="fr-FR" w:eastAsia="fr-FR"/>
              </w:rPr>
            </w:pPr>
          </w:p>
        </w:tc>
        <w:tc>
          <w:tcPr>
            <w:tcW w:w="1701" w:type="dxa"/>
            <w:tcBorders>
              <w:top w:val="nil"/>
              <w:left w:val="single" w:sz="6" w:space="0" w:color="auto"/>
              <w:bottom w:val="double" w:sz="6" w:space="0" w:color="auto"/>
              <w:right w:val="single" w:sz="6" w:space="0" w:color="auto"/>
            </w:tcBorders>
          </w:tcPr>
          <w:p w:rsidR="00E57F87" w:rsidRPr="001C3438" w:rsidRDefault="00E57F87" w:rsidP="0052521C">
            <w:pPr>
              <w:spacing w:after="60" w:line="240" w:lineRule="atLeast"/>
              <w:ind w:left="240" w:hanging="240"/>
              <w:jc w:val="left"/>
              <w:rPr>
                <w:rFonts w:ascii="Arial" w:hAnsi="Arial" w:cs="Arial"/>
                <w:sz w:val="18"/>
                <w:szCs w:val="18"/>
                <w:lang w:val="fr-FR" w:eastAsia="fr-FR"/>
              </w:rPr>
            </w:pPr>
            <w:r w:rsidRPr="001C3438">
              <w:rPr>
                <w:rFonts w:ascii="Arial" w:hAnsi="Arial" w:cs="Arial"/>
                <w:sz w:val="18"/>
                <w:szCs w:val="18"/>
                <w:lang w:val="fr-FR" w:eastAsia="fr-FR"/>
              </w:rPr>
              <w:t>Control système</w:t>
            </w:r>
          </w:p>
          <w:p w:rsidR="00E57F87" w:rsidRPr="001C3438" w:rsidRDefault="00E57F87" w:rsidP="0052521C">
            <w:pPr>
              <w:spacing w:after="60" w:line="240" w:lineRule="atLeast"/>
              <w:ind w:left="240" w:hanging="240"/>
              <w:jc w:val="left"/>
              <w:rPr>
                <w:rFonts w:ascii="Arial" w:hAnsi="Arial" w:cs="Arial"/>
                <w:sz w:val="18"/>
                <w:szCs w:val="18"/>
                <w:lang w:val="fr-FR" w:eastAsia="fr-FR"/>
              </w:rPr>
            </w:pPr>
            <w:r w:rsidRPr="001C3438">
              <w:rPr>
                <w:rFonts w:ascii="Arial" w:hAnsi="Arial" w:cs="Arial"/>
                <w:sz w:val="18"/>
                <w:szCs w:val="18"/>
                <w:lang w:val="fr-FR" w:eastAsia="fr-FR"/>
              </w:rPr>
              <w:t>&amp;Ingénieur</w:t>
            </w:r>
            <w:r>
              <w:rPr>
                <w:rFonts w:ascii="Arial" w:hAnsi="Arial" w:cs="Arial"/>
                <w:sz w:val="18"/>
                <w:szCs w:val="18"/>
                <w:lang w:val="fr-FR" w:eastAsia="fr-FR"/>
              </w:rPr>
              <w:t xml:space="preserve"> Principal</w:t>
            </w:r>
          </w:p>
          <w:p w:rsidR="00E57F87" w:rsidRDefault="00E57F87" w:rsidP="0052521C">
            <w:pPr>
              <w:spacing w:after="60" w:line="240" w:lineRule="atLeast"/>
              <w:ind w:left="240" w:hanging="240"/>
              <w:jc w:val="left"/>
              <w:rPr>
                <w:rFonts w:ascii="Arial" w:hAnsi="Arial" w:cs="Arial"/>
                <w:sz w:val="18"/>
                <w:szCs w:val="18"/>
                <w:lang w:val="fr-FR" w:eastAsia="fr-FR"/>
              </w:rPr>
            </w:pPr>
            <w:r w:rsidRPr="001C3438">
              <w:rPr>
                <w:rFonts w:ascii="Arial" w:hAnsi="Arial" w:cs="Arial"/>
                <w:sz w:val="18"/>
                <w:szCs w:val="18"/>
                <w:lang w:val="fr-FR" w:eastAsia="fr-FR"/>
              </w:rPr>
              <w:t>Instrumentation</w:t>
            </w:r>
          </w:p>
          <w:p w:rsidR="00E57F87" w:rsidRPr="001C3438" w:rsidRDefault="00E57F87" w:rsidP="0052521C">
            <w:pPr>
              <w:spacing w:after="60" w:line="240" w:lineRule="atLeast"/>
              <w:ind w:left="240" w:hanging="240"/>
              <w:jc w:val="left"/>
              <w:rPr>
                <w:rFonts w:ascii="Arial" w:hAnsi="Arial" w:cs="Arial"/>
                <w:sz w:val="18"/>
                <w:szCs w:val="18"/>
                <w:lang w:val="fr-FR" w:eastAsia="fr-FR"/>
              </w:rPr>
            </w:pPr>
            <w:r>
              <w:rPr>
                <w:rFonts w:ascii="Arial" w:hAnsi="Arial" w:cs="Arial"/>
                <w:sz w:val="18"/>
                <w:szCs w:val="18"/>
                <w:lang w:val="fr-FR" w:eastAsia="fr-FR"/>
              </w:rPr>
              <w:t>Cadre d’étude</w:t>
            </w:r>
          </w:p>
          <w:p w:rsidR="00E57F87" w:rsidRPr="00AB462A" w:rsidRDefault="00E57F87" w:rsidP="0052521C">
            <w:pPr>
              <w:spacing w:after="60" w:line="240" w:lineRule="atLeast"/>
              <w:ind w:left="240" w:hanging="240"/>
              <w:jc w:val="left"/>
              <w:rPr>
                <w:rFonts w:ascii="Arial" w:hAnsi="Arial" w:cs="Arial"/>
                <w:b/>
                <w:sz w:val="18"/>
                <w:szCs w:val="18"/>
                <w:lang w:val="fr-FR" w:eastAsia="fr-FR"/>
              </w:rPr>
            </w:pPr>
            <w:r w:rsidRPr="00AB462A">
              <w:rPr>
                <w:rFonts w:ascii="Arial" w:hAnsi="Arial" w:cs="Arial"/>
                <w:b/>
                <w:sz w:val="18"/>
                <w:szCs w:val="18"/>
                <w:lang w:val="fr-FR" w:eastAsia="fr-FR"/>
              </w:rPr>
              <w:t>Commissioning</w:t>
            </w:r>
          </w:p>
          <w:p w:rsidR="00E57F87" w:rsidRPr="00B25922" w:rsidRDefault="00E57F87" w:rsidP="0052521C">
            <w:pPr>
              <w:ind w:left="720"/>
              <w:rPr>
                <w:rFonts w:ascii="Arial" w:hAnsi="Arial" w:cs="Arial"/>
                <w:sz w:val="18"/>
                <w:szCs w:val="18"/>
                <w:lang w:val="fr-FR" w:eastAsia="fr-FR"/>
              </w:rPr>
            </w:pPr>
          </w:p>
        </w:tc>
        <w:tc>
          <w:tcPr>
            <w:tcW w:w="8557" w:type="dxa"/>
            <w:tcBorders>
              <w:top w:val="nil"/>
              <w:left w:val="single" w:sz="6" w:space="0" w:color="auto"/>
              <w:bottom w:val="double" w:sz="6" w:space="0" w:color="auto"/>
              <w:right w:val="double" w:sz="6" w:space="0" w:color="auto"/>
            </w:tcBorders>
          </w:tcPr>
          <w:p w:rsidR="00E57F87" w:rsidRPr="00BC086B" w:rsidRDefault="00E57F87" w:rsidP="0052521C">
            <w:pPr>
              <w:spacing w:after="0"/>
              <w:jc w:val="left"/>
              <w:rPr>
                <w:rFonts w:ascii="Arial" w:hAnsi="Arial" w:cs="Arial"/>
                <w:sz w:val="18"/>
                <w:szCs w:val="18"/>
                <w:lang w:val="fr-FR" w:eastAsia="zh-CN"/>
              </w:rPr>
            </w:pPr>
            <w:r w:rsidRPr="00BC086B">
              <w:rPr>
                <w:rFonts w:ascii="Arial" w:hAnsi="Arial" w:cs="Arial"/>
                <w:sz w:val="18"/>
                <w:szCs w:val="18"/>
                <w:lang w:val="fr-FR" w:eastAsia="zh-CN"/>
              </w:rPr>
              <w:t xml:space="preserve"> </w:t>
            </w:r>
            <w:r w:rsidRPr="00B25922">
              <w:rPr>
                <w:rFonts w:ascii="Arial" w:hAnsi="Arial" w:cs="Arial"/>
                <w:sz w:val="18"/>
                <w:szCs w:val="18"/>
                <w:lang w:val="fr-FR" w:eastAsia="zh-CN"/>
              </w:rPr>
              <w:t xml:space="preserve"> </w:t>
            </w:r>
          </w:p>
          <w:p w:rsidR="00E57F87" w:rsidRPr="00B25922" w:rsidRDefault="00E57F87" w:rsidP="0052521C">
            <w:pPr>
              <w:spacing w:after="0"/>
              <w:jc w:val="left"/>
              <w:rPr>
                <w:rFonts w:ascii="Arial" w:hAnsi="Arial" w:cs="Arial"/>
                <w:b/>
                <w:sz w:val="18"/>
                <w:szCs w:val="18"/>
                <w:lang w:val="fr-FR" w:eastAsia="zh-CN"/>
              </w:rPr>
            </w:pPr>
            <w:r w:rsidRPr="00B25922">
              <w:rPr>
                <w:rFonts w:ascii="Arial" w:hAnsi="Arial" w:cs="Arial"/>
                <w:b/>
                <w:sz w:val="18"/>
                <w:szCs w:val="18"/>
                <w:lang w:val="fr-FR" w:eastAsia="zh-CN"/>
              </w:rPr>
              <w:t>Projet : Révamping du système B.M.S « Burner Master System »</w:t>
            </w:r>
          </w:p>
          <w:p w:rsidR="00E57F87" w:rsidRPr="00BC086B" w:rsidRDefault="00E57F87" w:rsidP="0052521C">
            <w:pPr>
              <w:spacing w:after="0"/>
              <w:jc w:val="left"/>
              <w:rPr>
                <w:rFonts w:ascii="Arial" w:hAnsi="Arial" w:cs="Arial"/>
                <w:sz w:val="18"/>
                <w:szCs w:val="18"/>
                <w:lang w:val="fr-FR" w:eastAsia="zh-CN"/>
              </w:rPr>
            </w:pPr>
            <w:r w:rsidRPr="00BC086B">
              <w:rPr>
                <w:rFonts w:ascii="Arial" w:hAnsi="Arial" w:cs="Arial"/>
                <w:sz w:val="18"/>
                <w:szCs w:val="18"/>
                <w:lang w:val="fr-FR" w:eastAsia="zh-CN"/>
              </w:rPr>
              <w:t>Rôle du projet : Ingénieur de mise en service.</w:t>
            </w:r>
          </w:p>
          <w:p w:rsidR="00E57F87" w:rsidRPr="00BC086B" w:rsidRDefault="00E57F87" w:rsidP="0052521C">
            <w:pPr>
              <w:spacing w:after="0"/>
              <w:jc w:val="left"/>
              <w:rPr>
                <w:rFonts w:ascii="Arial" w:hAnsi="Arial" w:cs="Arial"/>
                <w:sz w:val="18"/>
                <w:szCs w:val="18"/>
                <w:lang w:val="fr-FR" w:eastAsia="zh-CN"/>
              </w:rPr>
            </w:pPr>
            <w:r w:rsidRPr="00BC086B">
              <w:rPr>
                <w:rFonts w:ascii="Arial" w:hAnsi="Arial" w:cs="Arial"/>
                <w:sz w:val="18"/>
                <w:szCs w:val="18"/>
                <w:lang w:val="fr-FR" w:eastAsia="zh-CN"/>
              </w:rPr>
              <w:t>Entrepreneur : INVENSYS-FOXBORO « FRANÇAIS »</w:t>
            </w:r>
          </w:p>
          <w:p w:rsidR="00E57F87" w:rsidRPr="00BC086B" w:rsidRDefault="00E57F87" w:rsidP="0052521C">
            <w:pPr>
              <w:spacing w:after="0"/>
              <w:jc w:val="left"/>
              <w:rPr>
                <w:rFonts w:ascii="Arial" w:hAnsi="Arial" w:cs="Arial"/>
                <w:sz w:val="18"/>
                <w:szCs w:val="18"/>
                <w:lang w:val="fr-FR" w:eastAsia="zh-CN"/>
              </w:rPr>
            </w:pPr>
            <w:r w:rsidRPr="00BC086B">
              <w:rPr>
                <w:rFonts w:ascii="Arial" w:hAnsi="Arial" w:cs="Arial"/>
                <w:sz w:val="18"/>
                <w:szCs w:val="18"/>
                <w:lang w:val="fr-FR" w:eastAsia="zh-CN"/>
              </w:rPr>
              <w:t xml:space="preserve">Utilisateur final : SONATRACH et </w:t>
            </w:r>
          </w:p>
          <w:p w:rsidR="00E57F87" w:rsidRPr="00B25922" w:rsidRDefault="00E57F87" w:rsidP="006F1450">
            <w:pPr>
              <w:pStyle w:val="Paragraphedeliste"/>
              <w:numPr>
                <w:ilvl w:val="0"/>
                <w:numId w:val="32"/>
              </w:numPr>
              <w:spacing w:after="0"/>
              <w:jc w:val="left"/>
              <w:rPr>
                <w:rFonts w:ascii="Arial" w:hAnsi="Arial" w:cs="Arial"/>
                <w:b/>
                <w:sz w:val="18"/>
                <w:szCs w:val="18"/>
                <w:lang w:val="fr-FR" w:eastAsia="zh-CN"/>
              </w:rPr>
            </w:pPr>
            <w:r w:rsidRPr="00B25922">
              <w:rPr>
                <w:rFonts w:ascii="Arial" w:hAnsi="Arial" w:cs="Arial"/>
                <w:b/>
                <w:sz w:val="18"/>
                <w:szCs w:val="18"/>
                <w:lang w:val="fr-FR" w:eastAsia="zh-CN"/>
              </w:rPr>
              <w:t>Les principales activités et responsabilités exercées au cours de la mise en service :</w:t>
            </w:r>
          </w:p>
          <w:p w:rsidR="00E57F87" w:rsidRPr="00BC086B" w:rsidRDefault="00E57F87" w:rsidP="0052521C">
            <w:pPr>
              <w:spacing w:after="0"/>
              <w:jc w:val="left"/>
              <w:rPr>
                <w:rFonts w:ascii="Arial" w:hAnsi="Arial" w:cs="Arial"/>
                <w:sz w:val="18"/>
                <w:szCs w:val="18"/>
                <w:lang w:val="fr-FR" w:eastAsia="zh-CN"/>
              </w:rPr>
            </w:pPr>
            <w:r w:rsidRPr="00BC086B">
              <w:rPr>
                <w:rFonts w:ascii="Arial" w:hAnsi="Arial" w:cs="Arial"/>
                <w:sz w:val="18"/>
                <w:szCs w:val="18"/>
                <w:lang w:val="fr-FR" w:eastAsia="zh-CN"/>
              </w:rPr>
              <w:t>• Manuels de maintenance pour tous les systèmes Formulé les exigences de conception de base de l’ingénierie, y compris toutes les technologies de capteurs pour une mesure fiable</w:t>
            </w:r>
          </w:p>
          <w:p w:rsidR="00E57F87" w:rsidRPr="00BC086B" w:rsidRDefault="00E57F87" w:rsidP="0052521C">
            <w:pPr>
              <w:spacing w:after="0"/>
              <w:jc w:val="left"/>
              <w:rPr>
                <w:rFonts w:ascii="Arial" w:hAnsi="Arial" w:cs="Arial"/>
                <w:sz w:val="18"/>
                <w:szCs w:val="18"/>
                <w:lang w:val="fr-FR" w:eastAsia="zh-CN"/>
              </w:rPr>
            </w:pPr>
            <w:r w:rsidRPr="00BC086B">
              <w:rPr>
                <w:rFonts w:ascii="Arial" w:hAnsi="Arial" w:cs="Arial"/>
                <w:sz w:val="18"/>
                <w:szCs w:val="18"/>
                <w:lang w:val="fr-FR" w:eastAsia="zh-CN"/>
              </w:rPr>
              <w:t>• Fiches de données préparées de tous les instruments basés sur la conception de base</w:t>
            </w:r>
          </w:p>
          <w:p w:rsidR="00E57F87" w:rsidRPr="00BC086B" w:rsidRDefault="00E57F87" w:rsidP="0052521C">
            <w:pPr>
              <w:spacing w:after="0"/>
              <w:jc w:val="left"/>
              <w:rPr>
                <w:rFonts w:ascii="Arial" w:hAnsi="Arial" w:cs="Arial"/>
                <w:sz w:val="18"/>
                <w:szCs w:val="18"/>
                <w:lang w:val="fr-FR" w:eastAsia="zh-CN"/>
              </w:rPr>
            </w:pPr>
            <w:r w:rsidRPr="00BC086B">
              <w:rPr>
                <w:rFonts w:ascii="Arial" w:hAnsi="Arial" w:cs="Arial"/>
                <w:sz w:val="18"/>
                <w:szCs w:val="18"/>
                <w:lang w:val="fr-FR" w:eastAsia="zh-CN"/>
              </w:rPr>
              <w:t>• PHA configuré à l’aide de la technique HAZOP</w:t>
            </w:r>
          </w:p>
          <w:p w:rsidR="00E57F87" w:rsidRPr="00BC086B" w:rsidRDefault="00E57F87" w:rsidP="0052521C">
            <w:pPr>
              <w:spacing w:after="0"/>
              <w:jc w:val="left"/>
              <w:rPr>
                <w:rFonts w:ascii="Arial" w:hAnsi="Arial" w:cs="Arial"/>
                <w:sz w:val="18"/>
                <w:szCs w:val="18"/>
                <w:lang w:val="fr-FR" w:eastAsia="zh-CN"/>
              </w:rPr>
            </w:pPr>
            <w:r w:rsidRPr="00BC086B">
              <w:rPr>
                <w:rFonts w:ascii="Arial" w:hAnsi="Arial" w:cs="Arial"/>
                <w:sz w:val="18"/>
                <w:szCs w:val="18"/>
                <w:lang w:val="fr-FR" w:eastAsia="zh-CN"/>
              </w:rPr>
              <w:t>• Documents de proposition s’il y a lieu</w:t>
            </w:r>
          </w:p>
          <w:p w:rsidR="00E57F87" w:rsidRPr="00BC086B" w:rsidRDefault="00E57F87" w:rsidP="0052521C">
            <w:pPr>
              <w:spacing w:after="0"/>
              <w:jc w:val="left"/>
              <w:rPr>
                <w:rFonts w:ascii="Arial" w:hAnsi="Arial" w:cs="Arial"/>
                <w:sz w:val="18"/>
                <w:szCs w:val="18"/>
                <w:lang w:val="fr-FR" w:eastAsia="zh-CN"/>
              </w:rPr>
            </w:pPr>
            <w:r w:rsidRPr="00BC086B">
              <w:rPr>
                <w:rFonts w:ascii="Arial" w:hAnsi="Arial" w:cs="Arial"/>
                <w:sz w:val="18"/>
                <w:szCs w:val="18"/>
                <w:lang w:val="fr-FR" w:eastAsia="zh-CN"/>
              </w:rPr>
              <w:t>• Coordonné avec les fournisseurs tiers pour la livraison à temps du matériel</w:t>
            </w:r>
          </w:p>
          <w:p w:rsidR="00E57F87" w:rsidRPr="00BC086B" w:rsidRDefault="00E57F87" w:rsidP="0052521C">
            <w:pPr>
              <w:spacing w:after="0"/>
              <w:jc w:val="left"/>
              <w:rPr>
                <w:rFonts w:ascii="Arial" w:hAnsi="Arial" w:cs="Arial"/>
                <w:sz w:val="18"/>
                <w:szCs w:val="18"/>
                <w:lang w:val="fr-FR" w:eastAsia="zh-CN"/>
              </w:rPr>
            </w:pPr>
            <w:r w:rsidRPr="00BC086B">
              <w:rPr>
                <w:rFonts w:ascii="Arial" w:hAnsi="Arial" w:cs="Arial"/>
                <w:sz w:val="18"/>
                <w:szCs w:val="18"/>
                <w:lang w:val="fr-FR" w:eastAsia="zh-CN"/>
              </w:rPr>
              <w:t>• Préparation des packages MANAGEMNET OF Change, procédures d’installation et d’essai</w:t>
            </w:r>
          </w:p>
          <w:p w:rsidR="00E57F87" w:rsidRPr="00BC086B" w:rsidRDefault="00E57F87" w:rsidP="0052521C">
            <w:pPr>
              <w:spacing w:after="0"/>
              <w:jc w:val="left"/>
              <w:rPr>
                <w:rFonts w:ascii="Arial" w:hAnsi="Arial" w:cs="Arial"/>
                <w:sz w:val="18"/>
                <w:szCs w:val="18"/>
                <w:lang w:val="fr-FR" w:eastAsia="zh-CN"/>
              </w:rPr>
            </w:pPr>
            <w:r w:rsidRPr="00BC086B">
              <w:rPr>
                <w:rFonts w:ascii="Arial" w:hAnsi="Arial" w:cs="Arial"/>
                <w:sz w:val="18"/>
                <w:szCs w:val="18"/>
                <w:lang w:val="fr-FR" w:eastAsia="zh-CN"/>
              </w:rPr>
              <w:t>• a former l’équipe pour la tâche et a effectué des formations pour accomplir cette tâche critique avec excellence</w:t>
            </w:r>
          </w:p>
          <w:p w:rsidR="00E57F87" w:rsidRPr="00BC086B" w:rsidRDefault="00E57F87" w:rsidP="0052521C">
            <w:pPr>
              <w:spacing w:after="0"/>
              <w:jc w:val="left"/>
              <w:rPr>
                <w:rFonts w:ascii="Arial" w:hAnsi="Arial" w:cs="Arial"/>
                <w:sz w:val="18"/>
                <w:szCs w:val="18"/>
                <w:lang w:val="fr-FR" w:eastAsia="zh-CN"/>
              </w:rPr>
            </w:pPr>
            <w:r w:rsidRPr="00BC086B">
              <w:rPr>
                <w:rFonts w:ascii="Arial" w:hAnsi="Arial" w:cs="Arial"/>
                <w:sz w:val="18"/>
                <w:szCs w:val="18"/>
                <w:lang w:val="fr-FR" w:eastAsia="zh-CN"/>
              </w:rPr>
              <w:t>• Élaboration de nouveaux plans pm pour le projet</w:t>
            </w:r>
          </w:p>
          <w:p w:rsidR="00E57F87" w:rsidRPr="00BC086B" w:rsidRDefault="00E57F87" w:rsidP="0052521C">
            <w:pPr>
              <w:spacing w:after="0"/>
              <w:jc w:val="left"/>
              <w:rPr>
                <w:rFonts w:ascii="Arial" w:hAnsi="Arial" w:cs="Arial"/>
                <w:sz w:val="18"/>
                <w:szCs w:val="18"/>
                <w:lang w:val="fr-FR" w:eastAsia="zh-CN"/>
              </w:rPr>
            </w:pPr>
            <w:r w:rsidRPr="00BC086B">
              <w:rPr>
                <w:rFonts w:ascii="Arial" w:hAnsi="Arial" w:cs="Arial"/>
                <w:sz w:val="18"/>
                <w:szCs w:val="18"/>
                <w:lang w:val="fr-FR" w:eastAsia="zh-CN"/>
              </w:rPr>
              <w:t>• A mené Job Safty Analysis JSA pour effectuer la tâche sous condition de brûleur rempli</w:t>
            </w:r>
          </w:p>
          <w:p w:rsidR="00E57F87" w:rsidRPr="00BC086B" w:rsidRDefault="00E57F87" w:rsidP="0052521C">
            <w:pPr>
              <w:spacing w:after="0"/>
              <w:jc w:val="left"/>
              <w:rPr>
                <w:rFonts w:ascii="Arial" w:hAnsi="Arial" w:cs="Arial"/>
                <w:sz w:val="18"/>
                <w:szCs w:val="18"/>
                <w:lang w:val="fr-FR" w:eastAsia="zh-CN"/>
              </w:rPr>
            </w:pPr>
            <w:r w:rsidRPr="00BC086B">
              <w:rPr>
                <w:rFonts w:ascii="Arial" w:hAnsi="Arial" w:cs="Arial"/>
                <w:sz w:val="18"/>
                <w:szCs w:val="18"/>
                <w:lang w:val="fr-FR" w:eastAsia="zh-CN"/>
              </w:rPr>
              <w:t>• A mené pour un pour démarrage sûr.</w:t>
            </w:r>
          </w:p>
          <w:p w:rsidR="00E57F87" w:rsidRPr="00BC086B" w:rsidRDefault="00E57F87" w:rsidP="0052521C">
            <w:pPr>
              <w:spacing w:after="0"/>
              <w:jc w:val="left"/>
              <w:rPr>
                <w:rFonts w:ascii="Arial" w:hAnsi="Arial" w:cs="Arial"/>
                <w:sz w:val="18"/>
                <w:szCs w:val="18"/>
                <w:lang w:val="fr-FR" w:eastAsia="zh-CN"/>
              </w:rPr>
            </w:pPr>
          </w:p>
        </w:tc>
      </w:tr>
      <w:tr w:rsidR="00E57F87" w:rsidRPr="001C4FA7" w:rsidTr="0052521C">
        <w:trPr>
          <w:trHeight w:val="473"/>
        </w:trPr>
        <w:tc>
          <w:tcPr>
            <w:tcW w:w="1343" w:type="dxa"/>
            <w:tcBorders>
              <w:top w:val="nil"/>
              <w:left w:val="double" w:sz="6" w:space="0" w:color="auto"/>
              <w:bottom w:val="double" w:sz="6" w:space="0" w:color="auto"/>
              <w:right w:val="single" w:sz="6" w:space="0" w:color="auto"/>
            </w:tcBorders>
          </w:tcPr>
          <w:p w:rsidR="00E57F87" w:rsidRPr="00B25922" w:rsidRDefault="00E57F87" w:rsidP="0052521C">
            <w:pPr>
              <w:spacing w:after="0"/>
              <w:jc w:val="left"/>
              <w:rPr>
                <w:rFonts w:ascii="Arial" w:hAnsi="Arial" w:cs="Arial"/>
                <w:sz w:val="18"/>
                <w:szCs w:val="18"/>
                <w:lang w:val="fr-FR" w:eastAsia="zh-CN"/>
              </w:rPr>
            </w:pPr>
            <w:r w:rsidRPr="00B25922">
              <w:rPr>
                <w:rFonts w:ascii="Arial" w:hAnsi="Arial" w:cs="Arial"/>
                <w:sz w:val="18"/>
                <w:szCs w:val="18"/>
                <w:lang w:val="fr-FR" w:eastAsia="zh-CN"/>
              </w:rPr>
              <w:t>Octobre</w:t>
            </w:r>
            <w:r>
              <w:rPr>
                <w:rFonts w:ascii="Arial" w:hAnsi="Arial" w:cs="Arial"/>
                <w:sz w:val="18"/>
                <w:szCs w:val="18"/>
                <w:lang w:val="fr-FR" w:eastAsia="zh-CN"/>
              </w:rPr>
              <w:t xml:space="preserve"> </w:t>
            </w:r>
            <w:r w:rsidRPr="00B25922">
              <w:rPr>
                <w:rFonts w:ascii="Arial" w:hAnsi="Arial" w:cs="Arial"/>
                <w:sz w:val="18"/>
                <w:szCs w:val="18"/>
                <w:lang w:val="fr-FR" w:eastAsia="zh-CN"/>
              </w:rPr>
              <w:t>1999 –</w:t>
            </w:r>
          </w:p>
          <w:p w:rsidR="00E57F87" w:rsidRPr="00B25922" w:rsidRDefault="00E57F87" w:rsidP="0052521C">
            <w:pPr>
              <w:spacing w:after="0"/>
              <w:jc w:val="left"/>
              <w:rPr>
                <w:rFonts w:ascii="Arial" w:hAnsi="Arial" w:cs="Arial"/>
                <w:sz w:val="18"/>
                <w:szCs w:val="18"/>
                <w:lang w:val="fr-FR" w:eastAsia="zh-CN"/>
              </w:rPr>
            </w:pPr>
            <w:r w:rsidRPr="00B25922">
              <w:rPr>
                <w:rFonts w:ascii="Arial" w:hAnsi="Arial" w:cs="Arial"/>
                <w:sz w:val="18"/>
                <w:szCs w:val="18"/>
                <w:lang w:val="fr-FR" w:eastAsia="zh-CN"/>
              </w:rPr>
              <w:t>Avril</w:t>
            </w:r>
            <w:r>
              <w:rPr>
                <w:rFonts w:ascii="Arial" w:hAnsi="Arial" w:cs="Arial"/>
                <w:sz w:val="18"/>
                <w:szCs w:val="18"/>
                <w:lang w:val="fr-FR" w:eastAsia="zh-CN"/>
              </w:rPr>
              <w:t xml:space="preserve"> </w:t>
            </w:r>
            <w:r w:rsidRPr="00B25922">
              <w:rPr>
                <w:rFonts w:ascii="Arial" w:hAnsi="Arial" w:cs="Arial"/>
                <w:sz w:val="18"/>
                <w:szCs w:val="18"/>
                <w:lang w:val="fr-FR" w:eastAsia="zh-CN"/>
              </w:rPr>
              <w:t>2002</w:t>
            </w:r>
          </w:p>
          <w:p w:rsidR="00E57F87" w:rsidRPr="00F373EE" w:rsidRDefault="00E57F87" w:rsidP="0052521C">
            <w:pPr>
              <w:rPr>
                <w:rFonts w:ascii="Arial" w:hAnsi="Arial" w:cs="Arial"/>
                <w:sz w:val="18"/>
                <w:lang w:val="fr-FR" w:eastAsia="fr-FR"/>
              </w:rPr>
            </w:pPr>
          </w:p>
        </w:tc>
        <w:tc>
          <w:tcPr>
            <w:tcW w:w="1560" w:type="dxa"/>
            <w:tcBorders>
              <w:top w:val="nil"/>
              <w:left w:val="single" w:sz="6" w:space="0" w:color="auto"/>
              <w:bottom w:val="double" w:sz="6" w:space="0" w:color="auto"/>
              <w:right w:val="single" w:sz="6" w:space="0" w:color="auto"/>
            </w:tcBorders>
          </w:tcPr>
          <w:p w:rsidR="00E57F87" w:rsidRPr="00B25922" w:rsidRDefault="00E57F87" w:rsidP="0052521C">
            <w:pPr>
              <w:spacing w:after="0"/>
              <w:jc w:val="left"/>
              <w:rPr>
                <w:rFonts w:ascii="Arial" w:hAnsi="Arial" w:cs="Arial"/>
                <w:sz w:val="18"/>
                <w:szCs w:val="18"/>
                <w:lang w:val="fr-FR" w:eastAsia="zh-CN"/>
              </w:rPr>
            </w:pPr>
            <w:r w:rsidRPr="00B25922">
              <w:rPr>
                <w:rFonts w:ascii="Arial" w:hAnsi="Arial" w:cs="Arial"/>
                <w:sz w:val="18"/>
                <w:szCs w:val="18"/>
                <w:lang w:val="fr-FR" w:eastAsia="zh-CN"/>
              </w:rPr>
              <w:t>Hassi-Messaoud</w:t>
            </w:r>
          </w:p>
          <w:p w:rsidR="00E57F87" w:rsidRPr="00B25922" w:rsidRDefault="00E57F87" w:rsidP="0052521C">
            <w:pPr>
              <w:spacing w:after="0"/>
              <w:jc w:val="left"/>
              <w:rPr>
                <w:rFonts w:ascii="Arial" w:hAnsi="Arial" w:cs="Arial"/>
                <w:sz w:val="18"/>
                <w:szCs w:val="18"/>
                <w:lang w:val="fr-FR" w:eastAsia="zh-CN"/>
              </w:rPr>
            </w:pPr>
            <w:r w:rsidRPr="00B25922">
              <w:rPr>
                <w:rFonts w:ascii="Arial" w:hAnsi="Arial" w:cs="Arial"/>
                <w:sz w:val="18"/>
                <w:szCs w:val="18"/>
                <w:lang w:val="fr-FR" w:eastAsia="zh-CN"/>
              </w:rPr>
              <w:t>Wilaya Ouaragla</w:t>
            </w:r>
          </w:p>
          <w:p w:rsidR="00E57F87" w:rsidRPr="00B25922" w:rsidRDefault="00E57F87" w:rsidP="0052521C">
            <w:pPr>
              <w:spacing w:after="0"/>
              <w:jc w:val="left"/>
              <w:rPr>
                <w:rFonts w:ascii="Arial" w:hAnsi="Arial" w:cs="Arial"/>
                <w:sz w:val="18"/>
                <w:szCs w:val="18"/>
                <w:lang w:val="fr-FR" w:eastAsia="zh-CN"/>
              </w:rPr>
            </w:pPr>
          </w:p>
          <w:p w:rsidR="00E57F87" w:rsidRPr="00B25922" w:rsidRDefault="00E57F87" w:rsidP="0052521C">
            <w:pPr>
              <w:spacing w:after="0"/>
              <w:jc w:val="left"/>
              <w:rPr>
                <w:rFonts w:ascii="Arial" w:hAnsi="Arial" w:cs="Arial"/>
                <w:sz w:val="18"/>
                <w:szCs w:val="18"/>
                <w:lang w:val="fr-FR" w:eastAsia="zh-CN"/>
              </w:rPr>
            </w:pPr>
            <w:r w:rsidRPr="00B25922">
              <w:rPr>
                <w:rFonts w:ascii="Arial" w:hAnsi="Arial" w:cs="Arial"/>
                <w:sz w:val="18"/>
                <w:szCs w:val="18"/>
                <w:lang w:val="fr-FR" w:eastAsia="zh-CN"/>
              </w:rPr>
              <w:t>Algerie</w:t>
            </w:r>
          </w:p>
          <w:p w:rsidR="00E57F87" w:rsidRPr="00F373EE" w:rsidRDefault="00E57F87" w:rsidP="0052521C">
            <w:pPr>
              <w:rPr>
                <w:rFonts w:ascii="Arial" w:hAnsi="Arial" w:cs="Arial"/>
                <w:sz w:val="18"/>
                <w:szCs w:val="18"/>
                <w:lang w:val="fr-FR" w:eastAsia="zh-CN"/>
              </w:rPr>
            </w:pPr>
          </w:p>
        </w:tc>
        <w:tc>
          <w:tcPr>
            <w:tcW w:w="2410" w:type="dxa"/>
            <w:tcBorders>
              <w:top w:val="nil"/>
              <w:left w:val="single" w:sz="6" w:space="0" w:color="auto"/>
              <w:bottom w:val="double" w:sz="6" w:space="0" w:color="auto"/>
              <w:right w:val="single" w:sz="6" w:space="0" w:color="auto"/>
            </w:tcBorders>
          </w:tcPr>
          <w:p w:rsidR="00E57F87" w:rsidRPr="00B25922" w:rsidRDefault="00E57F87" w:rsidP="0052521C">
            <w:pPr>
              <w:spacing w:after="60" w:line="240" w:lineRule="atLeast"/>
              <w:ind w:left="240" w:hanging="240"/>
              <w:jc w:val="left"/>
              <w:rPr>
                <w:rFonts w:ascii="Arial" w:hAnsi="Arial" w:cs="Arial"/>
                <w:sz w:val="18"/>
                <w:szCs w:val="18"/>
                <w:lang w:val="fr-FR" w:eastAsia="fr-FR"/>
              </w:rPr>
            </w:pPr>
            <w:r w:rsidRPr="00B25922">
              <w:rPr>
                <w:rFonts w:ascii="Arial" w:hAnsi="Arial" w:cs="Arial"/>
                <w:sz w:val="18"/>
                <w:szCs w:val="18"/>
                <w:lang w:val="fr-FR" w:eastAsia="fr-FR"/>
              </w:rPr>
              <w:t>SOCIETE SONATRACH : société Algérienne de production et de commercialisation des Hydrocarbures</w:t>
            </w:r>
          </w:p>
          <w:p w:rsidR="00E57F87" w:rsidRPr="00F373EE" w:rsidRDefault="00E57F87" w:rsidP="0052521C">
            <w:pPr>
              <w:rPr>
                <w:rFonts w:ascii="Arial" w:hAnsi="Arial" w:cs="Arial"/>
                <w:sz w:val="18"/>
                <w:szCs w:val="18"/>
                <w:lang w:val="fr-FR" w:eastAsia="fr-FR"/>
              </w:rPr>
            </w:pPr>
          </w:p>
        </w:tc>
        <w:tc>
          <w:tcPr>
            <w:tcW w:w="1701" w:type="dxa"/>
            <w:tcBorders>
              <w:top w:val="nil"/>
              <w:left w:val="single" w:sz="6" w:space="0" w:color="auto"/>
              <w:bottom w:val="double" w:sz="6" w:space="0" w:color="auto"/>
              <w:right w:val="single" w:sz="6" w:space="0" w:color="auto"/>
            </w:tcBorders>
          </w:tcPr>
          <w:p w:rsidR="00E57F87" w:rsidRPr="001C3438" w:rsidRDefault="00E57F87" w:rsidP="0052521C">
            <w:pPr>
              <w:spacing w:after="60" w:line="240" w:lineRule="atLeast"/>
              <w:ind w:left="240" w:hanging="240"/>
              <w:jc w:val="left"/>
              <w:rPr>
                <w:rFonts w:ascii="Arial" w:hAnsi="Arial" w:cs="Arial"/>
                <w:sz w:val="18"/>
                <w:szCs w:val="18"/>
                <w:lang w:val="fr-FR" w:eastAsia="fr-FR"/>
              </w:rPr>
            </w:pPr>
            <w:r w:rsidRPr="001C3438">
              <w:rPr>
                <w:rFonts w:ascii="Arial" w:hAnsi="Arial" w:cs="Arial"/>
                <w:sz w:val="18"/>
                <w:szCs w:val="18"/>
                <w:lang w:val="fr-FR" w:eastAsia="fr-FR"/>
              </w:rPr>
              <w:t>Control système</w:t>
            </w:r>
          </w:p>
          <w:p w:rsidR="00E57F87" w:rsidRPr="001C3438" w:rsidRDefault="00E57F87" w:rsidP="0052521C">
            <w:pPr>
              <w:spacing w:after="60" w:line="240" w:lineRule="atLeast"/>
              <w:ind w:left="240" w:hanging="240"/>
              <w:jc w:val="left"/>
              <w:rPr>
                <w:rFonts w:ascii="Arial" w:hAnsi="Arial" w:cs="Arial"/>
                <w:sz w:val="18"/>
                <w:szCs w:val="18"/>
                <w:lang w:val="fr-FR" w:eastAsia="fr-FR"/>
              </w:rPr>
            </w:pPr>
            <w:r w:rsidRPr="001C3438">
              <w:rPr>
                <w:rFonts w:ascii="Arial" w:hAnsi="Arial" w:cs="Arial"/>
                <w:sz w:val="18"/>
                <w:szCs w:val="18"/>
                <w:lang w:val="fr-FR" w:eastAsia="fr-FR"/>
              </w:rPr>
              <w:t>&amp;Ingénieur</w:t>
            </w:r>
            <w:r>
              <w:rPr>
                <w:rFonts w:ascii="Arial" w:hAnsi="Arial" w:cs="Arial"/>
                <w:sz w:val="18"/>
                <w:szCs w:val="18"/>
                <w:lang w:val="fr-FR" w:eastAsia="fr-FR"/>
              </w:rPr>
              <w:t xml:space="preserve"> Principal</w:t>
            </w:r>
          </w:p>
          <w:p w:rsidR="00E57F87" w:rsidRDefault="00E57F87" w:rsidP="0052521C">
            <w:pPr>
              <w:spacing w:after="60" w:line="240" w:lineRule="atLeast"/>
              <w:ind w:left="240" w:hanging="240"/>
              <w:jc w:val="left"/>
              <w:rPr>
                <w:rFonts w:ascii="Arial" w:hAnsi="Arial" w:cs="Arial"/>
                <w:sz w:val="18"/>
                <w:szCs w:val="18"/>
                <w:lang w:val="fr-FR" w:eastAsia="fr-FR"/>
              </w:rPr>
            </w:pPr>
            <w:r w:rsidRPr="001C3438">
              <w:rPr>
                <w:rFonts w:ascii="Arial" w:hAnsi="Arial" w:cs="Arial"/>
                <w:sz w:val="18"/>
                <w:szCs w:val="18"/>
                <w:lang w:val="fr-FR" w:eastAsia="fr-FR"/>
              </w:rPr>
              <w:t>Instrumentation</w:t>
            </w:r>
          </w:p>
          <w:p w:rsidR="00E57F87" w:rsidRPr="001C3438" w:rsidRDefault="00E57F87" w:rsidP="0052521C">
            <w:pPr>
              <w:spacing w:after="60" w:line="240" w:lineRule="atLeast"/>
              <w:ind w:left="240" w:hanging="240"/>
              <w:jc w:val="left"/>
              <w:rPr>
                <w:rFonts w:ascii="Arial" w:hAnsi="Arial" w:cs="Arial"/>
                <w:sz w:val="18"/>
                <w:szCs w:val="18"/>
                <w:lang w:val="fr-FR" w:eastAsia="fr-FR"/>
              </w:rPr>
            </w:pPr>
            <w:r>
              <w:rPr>
                <w:rFonts w:ascii="Arial" w:hAnsi="Arial" w:cs="Arial"/>
                <w:sz w:val="18"/>
                <w:szCs w:val="18"/>
                <w:lang w:val="fr-FR" w:eastAsia="fr-FR"/>
              </w:rPr>
              <w:t>Cadre d’étude</w:t>
            </w:r>
          </w:p>
          <w:p w:rsidR="00E57F87" w:rsidRPr="00F373EE" w:rsidRDefault="00E57F87" w:rsidP="0052521C">
            <w:pPr>
              <w:spacing w:after="60" w:line="240" w:lineRule="atLeast"/>
              <w:ind w:left="240" w:hanging="240"/>
              <w:rPr>
                <w:rFonts w:ascii="Arial" w:hAnsi="Arial" w:cs="Arial"/>
                <w:sz w:val="18"/>
                <w:szCs w:val="18"/>
                <w:lang w:val="fr-FR" w:eastAsia="fr-FR"/>
              </w:rPr>
            </w:pPr>
            <w:r w:rsidRPr="00AB462A">
              <w:rPr>
                <w:rFonts w:ascii="Arial" w:hAnsi="Arial" w:cs="Arial"/>
                <w:b/>
                <w:sz w:val="18"/>
                <w:szCs w:val="18"/>
                <w:lang w:val="fr-FR" w:eastAsia="fr-FR"/>
              </w:rPr>
              <w:t>Commissioning</w:t>
            </w:r>
          </w:p>
        </w:tc>
        <w:tc>
          <w:tcPr>
            <w:tcW w:w="8557" w:type="dxa"/>
            <w:tcBorders>
              <w:top w:val="nil"/>
              <w:left w:val="single" w:sz="6" w:space="0" w:color="auto"/>
              <w:bottom w:val="double" w:sz="6" w:space="0" w:color="auto"/>
              <w:right w:val="double" w:sz="6" w:space="0" w:color="auto"/>
            </w:tcBorders>
          </w:tcPr>
          <w:p w:rsidR="00E57F87" w:rsidRPr="00B25922" w:rsidRDefault="00E57F87" w:rsidP="0052521C">
            <w:pPr>
              <w:spacing w:before="60" w:after="0"/>
              <w:rPr>
                <w:rFonts w:ascii="Arial" w:hAnsi="Arial" w:cs="Arial"/>
                <w:b/>
                <w:sz w:val="18"/>
                <w:szCs w:val="18"/>
                <w:lang w:val="fr-FR" w:eastAsia="zh-CN"/>
              </w:rPr>
            </w:pPr>
            <w:r w:rsidRPr="00B25922">
              <w:rPr>
                <w:rFonts w:ascii="Arial" w:hAnsi="Arial" w:cs="Arial"/>
                <w:b/>
                <w:sz w:val="18"/>
                <w:szCs w:val="18"/>
                <w:lang w:val="fr-FR" w:eastAsia="zh-CN"/>
              </w:rPr>
              <w:t>Projet : L.P.G Rhourde-Nouss.</w:t>
            </w:r>
          </w:p>
          <w:p w:rsidR="00E57F87" w:rsidRPr="00B25922" w:rsidRDefault="00E57F87" w:rsidP="0052521C">
            <w:pPr>
              <w:spacing w:before="60" w:after="0"/>
              <w:rPr>
                <w:rFonts w:ascii="Arial" w:hAnsi="Arial" w:cs="Arial"/>
                <w:sz w:val="18"/>
                <w:szCs w:val="18"/>
                <w:lang w:val="fr-FR" w:eastAsia="zh-CN"/>
              </w:rPr>
            </w:pPr>
            <w:r w:rsidRPr="00B25922">
              <w:rPr>
                <w:rFonts w:ascii="Arial" w:hAnsi="Arial" w:cs="Arial"/>
                <w:sz w:val="18"/>
                <w:szCs w:val="18"/>
                <w:lang w:val="fr-FR" w:eastAsia="zh-CN"/>
              </w:rPr>
              <w:t>Rôle du projet : Ingénieur de mise en service.</w:t>
            </w:r>
          </w:p>
          <w:p w:rsidR="00E57F87" w:rsidRPr="00B25922" w:rsidRDefault="00E57F87" w:rsidP="0052521C">
            <w:pPr>
              <w:spacing w:before="60" w:after="0"/>
              <w:rPr>
                <w:rFonts w:ascii="Arial" w:hAnsi="Arial" w:cs="Arial"/>
                <w:sz w:val="18"/>
                <w:szCs w:val="18"/>
                <w:lang w:val="fr-FR" w:eastAsia="zh-CN"/>
              </w:rPr>
            </w:pPr>
            <w:r w:rsidRPr="00B25922">
              <w:rPr>
                <w:rFonts w:ascii="Arial" w:hAnsi="Arial" w:cs="Arial"/>
                <w:sz w:val="18"/>
                <w:szCs w:val="18"/>
                <w:lang w:val="fr-FR" w:eastAsia="zh-CN"/>
              </w:rPr>
              <w:t>Entrepreneur : SNC-LAVALIN « CANADA » £ NUONO-PIGNONE » ITALIE »</w:t>
            </w:r>
          </w:p>
          <w:p w:rsidR="00E57F87" w:rsidRPr="00B25922" w:rsidRDefault="00E57F87" w:rsidP="0052521C">
            <w:pPr>
              <w:spacing w:before="60" w:after="0"/>
              <w:rPr>
                <w:rFonts w:ascii="Arial" w:hAnsi="Arial" w:cs="Arial"/>
                <w:sz w:val="18"/>
                <w:szCs w:val="18"/>
                <w:lang w:val="fr-FR" w:eastAsia="zh-CN"/>
              </w:rPr>
            </w:pPr>
            <w:r w:rsidRPr="00B25922">
              <w:rPr>
                <w:rFonts w:ascii="Arial" w:hAnsi="Arial" w:cs="Arial"/>
                <w:sz w:val="18"/>
                <w:szCs w:val="18"/>
                <w:lang w:val="fr-FR" w:eastAsia="zh-CN"/>
              </w:rPr>
              <w:t xml:space="preserve">Utilisateur final : SONATRACH </w:t>
            </w:r>
          </w:p>
          <w:p w:rsidR="00E57F87" w:rsidRPr="00B25922" w:rsidRDefault="00E57F87" w:rsidP="006F1450">
            <w:pPr>
              <w:pStyle w:val="Paragraphedeliste"/>
              <w:numPr>
                <w:ilvl w:val="0"/>
                <w:numId w:val="32"/>
              </w:numPr>
              <w:spacing w:after="0"/>
              <w:jc w:val="left"/>
              <w:rPr>
                <w:rFonts w:ascii="Arial" w:hAnsi="Arial" w:cs="Arial"/>
                <w:b/>
                <w:sz w:val="18"/>
                <w:szCs w:val="18"/>
                <w:lang w:val="fr-FR" w:eastAsia="zh-CN"/>
              </w:rPr>
            </w:pPr>
            <w:r w:rsidRPr="00B25922">
              <w:rPr>
                <w:rFonts w:ascii="Arial" w:hAnsi="Arial" w:cs="Arial"/>
                <w:b/>
                <w:sz w:val="18"/>
                <w:szCs w:val="18"/>
                <w:lang w:val="fr-FR" w:eastAsia="zh-CN"/>
              </w:rPr>
              <w:t xml:space="preserve">Les principales activités et responsabilités exercées au cours de la mise en service : </w:t>
            </w:r>
          </w:p>
          <w:p w:rsidR="00E57F87" w:rsidRPr="00B25922" w:rsidRDefault="00E57F87" w:rsidP="0052521C">
            <w:pPr>
              <w:spacing w:after="0"/>
              <w:jc w:val="left"/>
              <w:rPr>
                <w:rFonts w:ascii="Arial" w:hAnsi="Arial" w:cs="Arial"/>
                <w:sz w:val="18"/>
                <w:szCs w:val="18"/>
                <w:lang w:val="fr-FR" w:eastAsia="zh-CN"/>
              </w:rPr>
            </w:pPr>
            <w:r w:rsidRPr="00B25922">
              <w:rPr>
                <w:rFonts w:ascii="Arial" w:hAnsi="Arial" w:cs="Arial"/>
                <w:sz w:val="18"/>
                <w:szCs w:val="18"/>
                <w:lang w:val="fr-FR" w:eastAsia="zh-CN"/>
              </w:rPr>
              <w:t>• Conception du système de contrôle des processus (matériel/logiciel)</w:t>
            </w:r>
          </w:p>
          <w:p w:rsidR="00E57F87" w:rsidRPr="00B25922" w:rsidRDefault="00E57F87" w:rsidP="0052521C">
            <w:pPr>
              <w:spacing w:after="0"/>
              <w:jc w:val="left"/>
              <w:rPr>
                <w:rFonts w:ascii="Arial" w:hAnsi="Arial" w:cs="Arial"/>
                <w:sz w:val="18"/>
                <w:szCs w:val="18"/>
                <w:lang w:val="fr-FR" w:eastAsia="zh-CN"/>
              </w:rPr>
            </w:pPr>
            <w:r w:rsidRPr="00B25922">
              <w:rPr>
                <w:rFonts w:ascii="Arial" w:hAnsi="Arial" w:cs="Arial"/>
                <w:sz w:val="18"/>
                <w:szCs w:val="18"/>
                <w:lang w:val="fr-FR" w:eastAsia="zh-CN"/>
              </w:rPr>
              <w:t>• Système d’arrêt de sécurité (Matériel/Logiciel)</w:t>
            </w:r>
          </w:p>
          <w:p w:rsidR="00E57F87" w:rsidRPr="00B25922" w:rsidRDefault="00E57F87" w:rsidP="0052521C">
            <w:pPr>
              <w:spacing w:after="0"/>
              <w:jc w:val="left"/>
              <w:rPr>
                <w:rFonts w:ascii="Arial" w:hAnsi="Arial" w:cs="Arial"/>
                <w:sz w:val="18"/>
                <w:szCs w:val="18"/>
                <w:lang w:val="fr-FR" w:eastAsia="zh-CN"/>
              </w:rPr>
            </w:pPr>
            <w:r w:rsidRPr="00B25922">
              <w:rPr>
                <w:rFonts w:ascii="Arial" w:hAnsi="Arial" w:cs="Arial"/>
                <w:sz w:val="18"/>
                <w:szCs w:val="18"/>
                <w:lang w:val="fr-FR" w:eastAsia="zh-CN"/>
              </w:rPr>
              <w:t>• Conception de systèmes d’incendie et de gaz (Matériel/Logiciel)</w:t>
            </w:r>
          </w:p>
          <w:p w:rsidR="00E57F87" w:rsidRPr="00B25922" w:rsidRDefault="00E57F87" w:rsidP="0052521C">
            <w:pPr>
              <w:spacing w:after="0"/>
              <w:jc w:val="left"/>
              <w:rPr>
                <w:rFonts w:ascii="Arial" w:hAnsi="Arial" w:cs="Arial"/>
                <w:sz w:val="18"/>
                <w:szCs w:val="18"/>
                <w:lang w:val="fr-FR" w:eastAsia="zh-CN"/>
              </w:rPr>
            </w:pPr>
            <w:r w:rsidRPr="00B25922">
              <w:rPr>
                <w:rFonts w:ascii="Arial" w:hAnsi="Arial" w:cs="Arial"/>
                <w:sz w:val="18"/>
                <w:szCs w:val="18"/>
                <w:lang w:val="fr-FR" w:eastAsia="zh-CN"/>
              </w:rPr>
              <w:t>• Burner Control and Safty System (Matériel/Logiciel)</w:t>
            </w:r>
          </w:p>
          <w:p w:rsidR="00E57F87" w:rsidRPr="00B25922" w:rsidRDefault="00E57F87" w:rsidP="0052521C">
            <w:pPr>
              <w:spacing w:after="0"/>
              <w:jc w:val="left"/>
              <w:rPr>
                <w:rFonts w:ascii="Arial" w:hAnsi="Arial" w:cs="Arial"/>
                <w:sz w:val="18"/>
                <w:szCs w:val="18"/>
                <w:lang w:val="fr-FR" w:eastAsia="zh-CN"/>
              </w:rPr>
            </w:pPr>
            <w:r w:rsidRPr="00B25922">
              <w:rPr>
                <w:rFonts w:ascii="Arial" w:hAnsi="Arial" w:cs="Arial"/>
                <w:sz w:val="18"/>
                <w:szCs w:val="18"/>
                <w:lang w:val="fr-FR" w:eastAsia="zh-CN"/>
              </w:rPr>
              <w:t>• Bentley Nevada Monitoring System (Matériel/Logiciel)</w:t>
            </w:r>
          </w:p>
          <w:p w:rsidR="00E57F87" w:rsidRPr="00B25922" w:rsidRDefault="00E57F87" w:rsidP="0052521C">
            <w:pPr>
              <w:spacing w:after="0"/>
              <w:jc w:val="left"/>
              <w:rPr>
                <w:rFonts w:ascii="Arial" w:hAnsi="Arial" w:cs="Arial"/>
                <w:sz w:val="18"/>
                <w:szCs w:val="18"/>
                <w:lang w:val="fr-FR" w:eastAsia="zh-CN"/>
              </w:rPr>
            </w:pPr>
            <w:r w:rsidRPr="00B25922">
              <w:rPr>
                <w:rFonts w:ascii="Arial" w:hAnsi="Arial" w:cs="Arial"/>
                <w:sz w:val="18"/>
                <w:szCs w:val="18"/>
                <w:lang w:val="fr-FR" w:eastAsia="zh-CN"/>
              </w:rPr>
              <w:t>• Test et vérification de configuration de redondance</w:t>
            </w:r>
          </w:p>
          <w:p w:rsidR="00E57F87" w:rsidRPr="00B25922" w:rsidRDefault="00E57F87" w:rsidP="0052521C">
            <w:pPr>
              <w:spacing w:after="0"/>
              <w:jc w:val="left"/>
              <w:rPr>
                <w:rFonts w:ascii="Arial" w:hAnsi="Arial" w:cs="Arial"/>
                <w:sz w:val="18"/>
                <w:szCs w:val="18"/>
                <w:lang w:val="fr-FR" w:eastAsia="zh-CN"/>
              </w:rPr>
            </w:pPr>
            <w:r w:rsidRPr="00B25922">
              <w:rPr>
                <w:rFonts w:ascii="Arial" w:hAnsi="Arial" w:cs="Arial"/>
                <w:sz w:val="18"/>
                <w:szCs w:val="18"/>
                <w:lang w:val="fr-FR" w:eastAsia="zh-CN"/>
              </w:rPr>
              <w:t>• Étalonnage et essai des instruments de terrain</w:t>
            </w:r>
          </w:p>
          <w:p w:rsidR="00E57F87" w:rsidRPr="00B25922" w:rsidRDefault="00E57F87" w:rsidP="0052521C">
            <w:pPr>
              <w:spacing w:after="0"/>
              <w:jc w:val="left"/>
              <w:rPr>
                <w:rFonts w:ascii="Arial" w:hAnsi="Arial" w:cs="Arial"/>
                <w:sz w:val="18"/>
                <w:szCs w:val="18"/>
                <w:lang w:val="fr-FR" w:eastAsia="zh-CN"/>
              </w:rPr>
            </w:pPr>
            <w:r w:rsidRPr="00B25922">
              <w:rPr>
                <w:rFonts w:ascii="Arial" w:hAnsi="Arial" w:cs="Arial"/>
                <w:sz w:val="18"/>
                <w:szCs w:val="18"/>
                <w:lang w:val="fr-FR" w:eastAsia="zh-CN"/>
              </w:rPr>
              <w:t>• SAT (Test d’acceptation du site) et mise en service du système</w:t>
            </w:r>
          </w:p>
          <w:p w:rsidR="00E57F87" w:rsidRPr="00F373EE" w:rsidRDefault="00E57F87" w:rsidP="0052521C">
            <w:pPr>
              <w:pStyle w:val="PuceL2"/>
              <w:numPr>
                <w:ilvl w:val="0"/>
                <w:numId w:val="0"/>
              </w:numPr>
              <w:rPr>
                <w:rFonts w:ascii="Arial" w:hAnsi="Arial" w:cs="Arial"/>
                <w:sz w:val="18"/>
                <w:szCs w:val="18"/>
                <w:lang w:val="fr-FR" w:eastAsia="zh-CN"/>
              </w:rPr>
            </w:pPr>
            <w:r w:rsidRPr="00B25922">
              <w:rPr>
                <w:rFonts w:ascii="Arial" w:hAnsi="Arial" w:cs="Arial"/>
                <w:sz w:val="18"/>
                <w:szCs w:val="18"/>
                <w:lang w:val="fr-FR" w:eastAsia="zh-CN"/>
              </w:rPr>
              <w:t>• Planifier le démarrage</w:t>
            </w:r>
            <w:r w:rsidRPr="00F373EE">
              <w:rPr>
                <w:rFonts w:ascii="Arial" w:hAnsi="Arial" w:cs="Arial"/>
                <w:sz w:val="18"/>
                <w:szCs w:val="18"/>
                <w:lang w:val="fr-FR" w:eastAsia="zh-CN"/>
              </w:rPr>
              <w:t xml:space="preserve"> </w:t>
            </w:r>
          </w:p>
        </w:tc>
      </w:tr>
    </w:tbl>
    <w:p w:rsidR="00E57F87" w:rsidRDefault="00E57F87" w:rsidP="00E57F87">
      <w:pPr>
        <w:spacing w:before="120" w:after="0"/>
        <w:rPr>
          <w:b/>
          <w:sz w:val="22"/>
          <w:szCs w:val="22"/>
          <w:lang w:val="fr-FR"/>
        </w:rPr>
      </w:pPr>
    </w:p>
    <w:tbl>
      <w:tblPr>
        <w:tblW w:w="15571" w:type="dxa"/>
        <w:tblInd w:w="-136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485"/>
        <w:gridCol w:w="1418"/>
        <w:gridCol w:w="2410"/>
        <w:gridCol w:w="1701"/>
        <w:gridCol w:w="8557"/>
      </w:tblGrid>
      <w:tr w:rsidR="00E57F87" w:rsidRPr="00B25922" w:rsidTr="0052521C">
        <w:trPr>
          <w:trHeight w:val="745"/>
          <w:tblHeader/>
        </w:trPr>
        <w:tc>
          <w:tcPr>
            <w:tcW w:w="1485" w:type="dxa"/>
            <w:tcBorders>
              <w:top w:val="double" w:sz="6" w:space="0" w:color="auto"/>
              <w:bottom w:val="single" w:sz="6" w:space="0" w:color="auto"/>
            </w:tcBorders>
            <w:shd w:val="pct5" w:color="auto" w:fill="FFFFFF"/>
            <w:vAlign w:val="center"/>
          </w:tcPr>
          <w:p w:rsidR="00E57F87" w:rsidRPr="00B25922" w:rsidRDefault="00E57F87" w:rsidP="0052521C">
            <w:pPr>
              <w:spacing w:after="0"/>
              <w:jc w:val="center"/>
              <w:rPr>
                <w:b/>
                <w:sz w:val="22"/>
                <w:szCs w:val="22"/>
                <w:lang w:val="fr-FR"/>
              </w:rPr>
            </w:pPr>
            <w:r w:rsidRPr="00B25922">
              <w:rPr>
                <w:b/>
                <w:sz w:val="22"/>
                <w:szCs w:val="22"/>
                <w:lang w:val="fr-FR"/>
              </w:rPr>
              <w:lastRenderedPageBreak/>
              <w:t>Date début Date fin</w:t>
            </w:r>
          </w:p>
        </w:tc>
        <w:tc>
          <w:tcPr>
            <w:tcW w:w="1418" w:type="dxa"/>
            <w:tcBorders>
              <w:top w:val="double" w:sz="6" w:space="0" w:color="auto"/>
              <w:bottom w:val="single" w:sz="6" w:space="0" w:color="auto"/>
            </w:tcBorders>
            <w:shd w:val="pct5" w:color="auto" w:fill="FFFFFF"/>
            <w:vAlign w:val="center"/>
          </w:tcPr>
          <w:p w:rsidR="00E57F87" w:rsidRPr="00B25922" w:rsidRDefault="00E57F87" w:rsidP="0052521C">
            <w:pPr>
              <w:keepNext/>
              <w:keepLines/>
              <w:spacing w:after="0"/>
              <w:jc w:val="center"/>
              <w:rPr>
                <w:b/>
                <w:sz w:val="22"/>
                <w:szCs w:val="22"/>
                <w:lang w:val="fr-FR"/>
              </w:rPr>
            </w:pPr>
            <w:r w:rsidRPr="00B25922">
              <w:rPr>
                <w:b/>
                <w:sz w:val="22"/>
                <w:szCs w:val="22"/>
                <w:lang w:val="fr-FR"/>
              </w:rPr>
              <w:t>Lieu</w:t>
            </w:r>
          </w:p>
        </w:tc>
        <w:tc>
          <w:tcPr>
            <w:tcW w:w="2410" w:type="dxa"/>
            <w:tcBorders>
              <w:top w:val="double" w:sz="6" w:space="0" w:color="auto"/>
              <w:bottom w:val="single" w:sz="6" w:space="0" w:color="auto"/>
            </w:tcBorders>
            <w:shd w:val="pct5" w:color="auto" w:fill="FFFFFF"/>
            <w:vAlign w:val="center"/>
          </w:tcPr>
          <w:p w:rsidR="00E57F87" w:rsidRPr="00B25922" w:rsidRDefault="00E57F87" w:rsidP="0052521C">
            <w:pPr>
              <w:keepNext/>
              <w:keepLines/>
              <w:spacing w:after="0"/>
              <w:jc w:val="center"/>
              <w:rPr>
                <w:b/>
                <w:sz w:val="22"/>
                <w:szCs w:val="22"/>
                <w:lang w:val="fr-FR"/>
              </w:rPr>
            </w:pPr>
            <w:r w:rsidRPr="00B25922">
              <w:rPr>
                <w:b/>
                <w:sz w:val="22"/>
                <w:szCs w:val="22"/>
                <w:lang w:val="fr-FR"/>
              </w:rPr>
              <w:t xml:space="preserve">Société et personne de référence </w:t>
            </w:r>
          </w:p>
          <w:p w:rsidR="00E57F87" w:rsidRPr="00B25922" w:rsidRDefault="00E57F87" w:rsidP="0052521C">
            <w:pPr>
              <w:keepNext/>
              <w:keepLines/>
              <w:spacing w:after="0"/>
              <w:jc w:val="center"/>
              <w:rPr>
                <w:b/>
                <w:sz w:val="22"/>
                <w:szCs w:val="22"/>
                <w:lang w:val="fr-FR"/>
              </w:rPr>
            </w:pPr>
            <w:r w:rsidRPr="00B25922">
              <w:rPr>
                <w:b/>
                <w:sz w:val="18"/>
                <w:szCs w:val="22"/>
                <w:lang w:val="fr-FR"/>
              </w:rPr>
              <w:t>(nom &amp; contact)</w:t>
            </w:r>
          </w:p>
        </w:tc>
        <w:tc>
          <w:tcPr>
            <w:tcW w:w="1701" w:type="dxa"/>
            <w:tcBorders>
              <w:top w:val="double" w:sz="6" w:space="0" w:color="auto"/>
              <w:bottom w:val="single" w:sz="6" w:space="0" w:color="auto"/>
            </w:tcBorders>
            <w:shd w:val="pct5" w:color="auto" w:fill="FFFFFF"/>
            <w:vAlign w:val="center"/>
          </w:tcPr>
          <w:p w:rsidR="00E57F87" w:rsidRPr="00B25922" w:rsidRDefault="00E57F87" w:rsidP="0052521C">
            <w:pPr>
              <w:keepNext/>
              <w:keepLines/>
              <w:spacing w:after="0"/>
              <w:jc w:val="center"/>
              <w:rPr>
                <w:b/>
                <w:sz w:val="22"/>
                <w:szCs w:val="22"/>
                <w:lang w:val="fr-FR"/>
              </w:rPr>
            </w:pPr>
            <w:r w:rsidRPr="00B25922">
              <w:rPr>
                <w:b/>
                <w:sz w:val="22"/>
                <w:szCs w:val="22"/>
                <w:lang w:val="fr-FR"/>
              </w:rPr>
              <w:t>Position</w:t>
            </w:r>
          </w:p>
        </w:tc>
        <w:tc>
          <w:tcPr>
            <w:tcW w:w="8557" w:type="dxa"/>
            <w:tcBorders>
              <w:top w:val="double" w:sz="6" w:space="0" w:color="auto"/>
              <w:bottom w:val="single" w:sz="6" w:space="0" w:color="auto"/>
            </w:tcBorders>
            <w:shd w:val="pct5" w:color="auto" w:fill="FFFFFF"/>
            <w:vAlign w:val="center"/>
          </w:tcPr>
          <w:p w:rsidR="00E57F87" w:rsidRPr="00B25922" w:rsidRDefault="00E57F87" w:rsidP="0052521C">
            <w:pPr>
              <w:keepNext/>
              <w:keepLines/>
              <w:spacing w:after="0"/>
              <w:jc w:val="center"/>
              <w:rPr>
                <w:b/>
                <w:sz w:val="22"/>
                <w:szCs w:val="22"/>
                <w:lang w:val="fr-FR"/>
              </w:rPr>
            </w:pPr>
            <w:r w:rsidRPr="00B25922">
              <w:rPr>
                <w:b/>
                <w:sz w:val="22"/>
                <w:szCs w:val="22"/>
                <w:lang w:val="fr-FR"/>
              </w:rPr>
              <w:t>Description</w:t>
            </w:r>
          </w:p>
        </w:tc>
      </w:tr>
      <w:tr w:rsidR="00E57F87" w:rsidRPr="00B25922" w:rsidTr="0052521C">
        <w:trPr>
          <w:trHeight w:val="473"/>
        </w:trPr>
        <w:tc>
          <w:tcPr>
            <w:tcW w:w="1485" w:type="dxa"/>
          </w:tcPr>
          <w:p w:rsidR="00E57F87" w:rsidRPr="00B25922" w:rsidRDefault="00E57F87" w:rsidP="0052521C">
            <w:pPr>
              <w:spacing w:after="0"/>
              <w:jc w:val="left"/>
              <w:rPr>
                <w:rFonts w:ascii="Arial" w:hAnsi="Arial" w:cs="Arial"/>
                <w:sz w:val="18"/>
                <w:lang w:val="fr-FR" w:eastAsia="fr-FR"/>
              </w:rPr>
            </w:pPr>
            <w:r w:rsidRPr="00B25922">
              <w:rPr>
                <w:rFonts w:ascii="Arial" w:hAnsi="Arial" w:cs="Arial"/>
                <w:sz w:val="18"/>
                <w:lang w:val="fr-FR" w:eastAsia="fr-FR"/>
              </w:rPr>
              <w:t>Fevrier2005-</w:t>
            </w:r>
          </w:p>
          <w:p w:rsidR="00E57F87" w:rsidRPr="00B25922" w:rsidRDefault="00E57F87" w:rsidP="0052521C">
            <w:pPr>
              <w:spacing w:after="0"/>
              <w:jc w:val="left"/>
              <w:rPr>
                <w:rFonts w:ascii="Arial" w:hAnsi="Arial" w:cs="Arial"/>
                <w:sz w:val="18"/>
                <w:lang w:val="fr-FR" w:eastAsia="fr-FR"/>
              </w:rPr>
            </w:pPr>
            <w:r w:rsidRPr="00B25922">
              <w:rPr>
                <w:rFonts w:ascii="Arial" w:hAnsi="Arial" w:cs="Arial"/>
                <w:sz w:val="18"/>
                <w:lang w:val="fr-FR" w:eastAsia="fr-FR"/>
              </w:rPr>
              <w:t>jiun 2008</w:t>
            </w:r>
          </w:p>
        </w:tc>
        <w:tc>
          <w:tcPr>
            <w:tcW w:w="1418" w:type="dxa"/>
          </w:tcPr>
          <w:p w:rsidR="00E57F87" w:rsidRPr="00B25922" w:rsidRDefault="00E57F87" w:rsidP="0052521C">
            <w:pPr>
              <w:spacing w:after="0"/>
              <w:jc w:val="left"/>
              <w:rPr>
                <w:rFonts w:ascii="Arial" w:hAnsi="Arial" w:cs="Arial"/>
                <w:sz w:val="18"/>
                <w:szCs w:val="18"/>
                <w:lang w:val="fr-FR" w:eastAsia="zh-CN"/>
              </w:rPr>
            </w:pPr>
            <w:r w:rsidRPr="00B25922">
              <w:rPr>
                <w:rFonts w:ascii="Arial" w:hAnsi="Arial" w:cs="Arial"/>
                <w:sz w:val="18"/>
                <w:szCs w:val="18"/>
                <w:lang w:val="fr-FR" w:eastAsia="zh-CN"/>
              </w:rPr>
              <w:t>Hassi-Messaoud</w:t>
            </w:r>
          </w:p>
          <w:p w:rsidR="00E57F87" w:rsidRPr="00B25922" w:rsidRDefault="00E57F87" w:rsidP="0052521C">
            <w:pPr>
              <w:spacing w:after="0"/>
              <w:jc w:val="left"/>
              <w:rPr>
                <w:rFonts w:ascii="Arial" w:hAnsi="Arial" w:cs="Arial"/>
                <w:sz w:val="18"/>
                <w:szCs w:val="18"/>
                <w:lang w:val="fr-FR" w:eastAsia="zh-CN"/>
              </w:rPr>
            </w:pPr>
            <w:r w:rsidRPr="00B25922">
              <w:rPr>
                <w:rFonts w:ascii="Arial" w:hAnsi="Arial" w:cs="Arial"/>
                <w:sz w:val="18"/>
                <w:szCs w:val="18"/>
                <w:lang w:val="fr-FR" w:eastAsia="zh-CN"/>
              </w:rPr>
              <w:t>Wilaya Ouaragla</w:t>
            </w:r>
          </w:p>
          <w:p w:rsidR="00E57F87" w:rsidRPr="00B25922" w:rsidRDefault="00E57F87" w:rsidP="0052521C">
            <w:pPr>
              <w:spacing w:after="0"/>
              <w:jc w:val="left"/>
              <w:rPr>
                <w:rFonts w:ascii="Arial" w:hAnsi="Arial" w:cs="Arial"/>
                <w:sz w:val="18"/>
                <w:szCs w:val="18"/>
                <w:lang w:val="fr-FR" w:eastAsia="zh-CN"/>
              </w:rPr>
            </w:pPr>
          </w:p>
          <w:p w:rsidR="00E57F87" w:rsidRPr="00B25922" w:rsidRDefault="00E57F87" w:rsidP="0052521C">
            <w:pPr>
              <w:spacing w:after="0"/>
              <w:jc w:val="left"/>
              <w:rPr>
                <w:rFonts w:ascii="Arial" w:hAnsi="Arial" w:cs="Arial"/>
                <w:sz w:val="18"/>
                <w:szCs w:val="18"/>
                <w:lang w:val="fr-FR" w:eastAsia="zh-CN"/>
              </w:rPr>
            </w:pPr>
            <w:r w:rsidRPr="00B25922">
              <w:rPr>
                <w:rFonts w:ascii="Arial" w:hAnsi="Arial" w:cs="Arial"/>
                <w:sz w:val="18"/>
                <w:szCs w:val="18"/>
                <w:lang w:val="fr-FR" w:eastAsia="zh-CN"/>
              </w:rPr>
              <w:t>Algerie</w:t>
            </w:r>
          </w:p>
          <w:p w:rsidR="00E57F87" w:rsidRPr="00B25922" w:rsidRDefault="00E57F87" w:rsidP="0052521C">
            <w:pPr>
              <w:spacing w:after="0"/>
              <w:jc w:val="left"/>
              <w:rPr>
                <w:rFonts w:ascii="Arial" w:hAnsi="Arial" w:cs="Arial"/>
                <w:sz w:val="18"/>
                <w:szCs w:val="18"/>
                <w:lang w:val="fr-FR" w:eastAsia="zh-CN"/>
              </w:rPr>
            </w:pPr>
          </w:p>
        </w:tc>
        <w:tc>
          <w:tcPr>
            <w:tcW w:w="2410" w:type="dxa"/>
          </w:tcPr>
          <w:p w:rsidR="00E57F87" w:rsidRPr="00B25922" w:rsidRDefault="00E57F87" w:rsidP="0052521C">
            <w:pPr>
              <w:spacing w:after="60" w:line="240" w:lineRule="atLeast"/>
              <w:ind w:left="240" w:hanging="240"/>
              <w:jc w:val="left"/>
              <w:rPr>
                <w:rFonts w:ascii="Arial" w:hAnsi="Arial" w:cs="Arial"/>
                <w:sz w:val="18"/>
                <w:szCs w:val="18"/>
                <w:lang w:val="fr-FR" w:eastAsia="fr-FR"/>
              </w:rPr>
            </w:pPr>
            <w:r w:rsidRPr="00B25922">
              <w:rPr>
                <w:rFonts w:ascii="Arial" w:hAnsi="Arial" w:cs="Arial"/>
                <w:sz w:val="18"/>
                <w:szCs w:val="18"/>
                <w:lang w:val="fr-FR" w:eastAsia="fr-FR"/>
              </w:rPr>
              <w:t>SOCIETE SONATRACH : société Algérienne de production et de commercialisation des Hydrocarbures</w:t>
            </w:r>
          </w:p>
          <w:p w:rsidR="00E57F87" w:rsidRPr="00B25922" w:rsidRDefault="00E57F87" w:rsidP="0052521C">
            <w:pPr>
              <w:spacing w:after="0"/>
              <w:jc w:val="left"/>
              <w:rPr>
                <w:rFonts w:ascii="Arial" w:hAnsi="Arial" w:cs="Arial"/>
                <w:sz w:val="18"/>
                <w:szCs w:val="18"/>
                <w:lang w:val="fr-FR" w:eastAsia="zh-CN"/>
              </w:rPr>
            </w:pPr>
          </w:p>
        </w:tc>
        <w:tc>
          <w:tcPr>
            <w:tcW w:w="1701" w:type="dxa"/>
          </w:tcPr>
          <w:p w:rsidR="00E57F87" w:rsidRPr="001C3438" w:rsidRDefault="00E57F87" w:rsidP="0052521C">
            <w:pPr>
              <w:spacing w:after="60" w:line="240" w:lineRule="atLeast"/>
              <w:ind w:left="240" w:hanging="240"/>
              <w:jc w:val="left"/>
              <w:rPr>
                <w:rFonts w:ascii="Arial" w:hAnsi="Arial" w:cs="Arial"/>
                <w:sz w:val="18"/>
                <w:szCs w:val="18"/>
                <w:lang w:val="fr-FR" w:eastAsia="fr-FR"/>
              </w:rPr>
            </w:pPr>
            <w:r w:rsidRPr="001C3438">
              <w:rPr>
                <w:rFonts w:ascii="Arial" w:hAnsi="Arial" w:cs="Arial"/>
                <w:sz w:val="18"/>
                <w:szCs w:val="18"/>
                <w:lang w:val="fr-FR" w:eastAsia="fr-FR"/>
              </w:rPr>
              <w:t>Control système</w:t>
            </w:r>
          </w:p>
          <w:p w:rsidR="00E57F87" w:rsidRPr="001C3438" w:rsidRDefault="00E57F87" w:rsidP="0052521C">
            <w:pPr>
              <w:spacing w:after="60" w:line="240" w:lineRule="atLeast"/>
              <w:ind w:left="240" w:hanging="240"/>
              <w:jc w:val="left"/>
              <w:rPr>
                <w:rFonts w:ascii="Arial" w:hAnsi="Arial" w:cs="Arial"/>
                <w:sz w:val="18"/>
                <w:szCs w:val="18"/>
                <w:lang w:val="fr-FR" w:eastAsia="fr-FR"/>
              </w:rPr>
            </w:pPr>
            <w:r w:rsidRPr="001C3438">
              <w:rPr>
                <w:rFonts w:ascii="Arial" w:hAnsi="Arial" w:cs="Arial"/>
                <w:sz w:val="18"/>
                <w:szCs w:val="18"/>
                <w:lang w:val="fr-FR" w:eastAsia="fr-FR"/>
              </w:rPr>
              <w:t>&amp;Ingénieur</w:t>
            </w:r>
            <w:r>
              <w:rPr>
                <w:rFonts w:ascii="Arial" w:hAnsi="Arial" w:cs="Arial"/>
                <w:sz w:val="18"/>
                <w:szCs w:val="18"/>
                <w:lang w:val="fr-FR" w:eastAsia="fr-FR"/>
              </w:rPr>
              <w:t xml:space="preserve"> Principal</w:t>
            </w:r>
          </w:p>
          <w:p w:rsidR="00E57F87" w:rsidRDefault="00E57F87" w:rsidP="0052521C">
            <w:pPr>
              <w:spacing w:after="60" w:line="240" w:lineRule="atLeast"/>
              <w:ind w:left="240" w:hanging="240"/>
              <w:jc w:val="left"/>
              <w:rPr>
                <w:rFonts w:ascii="Arial" w:hAnsi="Arial" w:cs="Arial"/>
                <w:sz w:val="18"/>
                <w:szCs w:val="18"/>
                <w:lang w:val="fr-FR" w:eastAsia="fr-FR"/>
              </w:rPr>
            </w:pPr>
            <w:r w:rsidRPr="001C3438">
              <w:rPr>
                <w:rFonts w:ascii="Arial" w:hAnsi="Arial" w:cs="Arial"/>
                <w:sz w:val="18"/>
                <w:szCs w:val="18"/>
                <w:lang w:val="fr-FR" w:eastAsia="fr-FR"/>
              </w:rPr>
              <w:t>Instrumentation</w:t>
            </w:r>
          </w:p>
          <w:p w:rsidR="00E57F87" w:rsidRPr="001C3438" w:rsidRDefault="00E57F87" w:rsidP="0052521C">
            <w:pPr>
              <w:spacing w:after="60" w:line="240" w:lineRule="atLeast"/>
              <w:ind w:left="240" w:hanging="240"/>
              <w:jc w:val="left"/>
              <w:rPr>
                <w:rFonts w:ascii="Arial" w:hAnsi="Arial" w:cs="Arial"/>
                <w:sz w:val="18"/>
                <w:szCs w:val="18"/>
                <w:lang w:val="fr-FR" w:eastAsia="fr-FR"/>
              </w:rPr>
            </w:pPr>
            <w:r>
              <w:rPr>
                <w:rFonts w:ascii="Arial" w:hAnsi="Arial" w:cs="Arial"/>
                <w:sz w:val="18"/>
                <w:szCs w:val="18"/>
                <w:lang w:val="fr-FR" w:eastAsia="fr-FR"/>
              </w:rPr>
              <w:t>Cadre d’étude</w:t>
            </w:r>
          </w:p>
          <w:p w:rsidR="00E57F87" w:rsidRPr="00B25922" w:rsidRDefault="00E57F87" w:rsidP="0052521C">
            <w:pPr>
              <w:spacing w:after="0"/>
              <w:jc w:val="left"/>
              <w:rPr>
                <w:rFonts w:ascii="Arial" w:hAnsi="Arial" w:cs="Arial"/>
                <w:sz w:val="18"/>
                <w:szCs w:val="18"/>
                <w:lang w:val="fr-FR" w:eastAsia="zh-CN"/>
              </w:rPr>
            </w:pPr>
            <w:r w:rsidRPr="00AB462A">
              <w:rPr>
                <w:rFonts w:ascii="Arial" w:hAnsi="Arial" w:cs="Arial"/>
                <w:b/>
                <w:sz w:val="18"/>
                <w:szCs w:val="18"/>
                <w:lang w:val="fr-FR" w:eastAsia="fr-FR"/>
              </w:rPr>
              <w:t>Commissioning</w:t>
            </w:r>
            <w:r w:rsidRPr="00B25922">
              <w:rPr>
                <w:rFonts w:ascii="Arial" w:hAnsi="Arial" w:cs="Arial"/>
                <w:sz w:val="18"/>
                <w:szCs w:val="18"/>
                <w:lang w:val="fr-FR" w:eastAsia="zh-CN"/>
              </w:rPr>
              <w:t xml:space="preserve"> </w:t>
            </w:r>
          </w:p>
        </w:tc>
        <w:tc>
          <w:tcPr>
            <w:tcW w:w="8557" w:type="dxa"/>
          </w:tcPr>
          <w:p w:rsidR="00E57F87" w:rsidRPr="00B25922" w:rsidRDefault="00E57F87" w:rsidP="0052521C">
            <w:pPr>
              <w:spacing w:after="0"/>
              <w:jc w:val="left"/>
              <w:rPr>
                <w:rFonts w:ascii="Arial" w:hAnsi="Arial" w:cs="Arial"/>
                <w:b/>
                <w:sz w:val="18"/>
                <w:szCs w:val="18"/>
                <w:lang w:val="fr-FR" w:eastAsia="zh-CN"/>
              </w:rPr>
            </w:pPr>
            <w:r w:rsidRPr="00B25922">
              <w:rPr>
                <w:rFonts w:ascii="Arial" w:hAnsi="Arial" w:cs="Arial"/>
                <w:b/>
                <w:sz w:val="18"/>
                <w:szCs w:val="18"/>
                <w:lang w:val="fr-FR" w:eastAsia="zh-CN"/>
              </w:rPr>
              <w:t>Projet : Révamping 07 TURBO-COMPRESSOR</w:t>
            </w:r>
          </w:p>
          <w:p w:rsidR="00E57F87" w:rsidRPr="00B25922" w:rsidRDefault="00E57F87" w:rsidP="0052521C">
            <w:pPr>
              <w:spacing w:after="0"/>
              <w:jc w:val="left"/>
              <w:rPr>
                <w:rFonts w:ascii="Arial" w:hAnsi="Arial" w:cs="Arial"/>
                <w:sz w:val="18"/>
                <w:szCs w:val="18"/>
                <w:lang w:val="fr-FR" w:eastAsia="zh-CN"/>
              </w:rPr>
            </w:pPr>
            <w:r w:rsidRPr="00B25922">
              <w:rPr>
                <w:rFonts w:ascii="Arial" w:hAnsi="Arial" w:cs="Arial"/>
                <w:sz w:val="18"/>
                <w:szCs w:val="18"/>
                <w:lang w:val="fr-FR" w:eastAsia="zh-CN"/>
              </w:rPr>
              <w:t>Rôle du projet : Ingénieur de mise en service.</w:t>
            </w:r>
          </w:p>
          <w:p w:rsidR="00E57F87" w:rsidRPr="00B25922" w:rsidRDefault="00E57F87" w:rsidP="0052521C">
            <w:pPr>
              <w:spacing w:after="0"/>
              <w:jc w:val="left"/>
              <w:rPr>
                <w:rFonts w:ascii="Arial" w:hAnsi="Arial" w:cs="Arial"/>
                <w:sz w:val="18"/>
                <w:szCs w:val="18"/>
                <w:lang w:val="fr-FR" w:eastAsia="zh-CN"/>
              </w:rPr>
            </w:pPr>
            <w:r w:rsidRPr="00B25922">
              <w:rPr>
                <w:rFonts w:ascii="Arial" w:hAnsi="Arial" w:cs="Arial"/>
                <w:sz w:val="18"/>
                <w:szCs w:val="18"/>
                <w:lang w:val="fr-FR" w:eastAsia="zh-CN"/>
              </w:rPr>
              <w:t>Entrepreneur : GENERAL-ELECTRIC « GE- U.S.A »</w:t>
            </w:r>
          </w:p>
          <w:p w:rsidR="00E57F87" w:rsidRPr="00B25922" w:rsidRDefault="00E57F87" w:rsidP="0052521C">
            <w:pPr>
              <w:spacing w:after="0"/>
              <w:jc w:val="left"/>
              <w:rPr>
                <w:rFonts w:ascii="Arial" w:hAnsi="Arial" w:cs="Arial"/>
                <w:sz w:val="18"/>
                <w:szCs w:val="18"/>
                <w:lang w:val="fr-FR" w:eastAsia="zh-CN"/>
              </w:rPr>
            </w:pPr>
            <w:r w:rsidRPr="00B25922">
              <w:rPr>
                <w:rFonts w:ascii="Arial" w:hAnsi="Arial" w:cs="Arial"/>
                <w:sz w:val="18"/>
                <w:szCs w:val="18"/>
                <w:lang w:val="fr-FR" w:eastAsia="zh-CN"/>
              </w:rPr>
              <w:t xml:space="preserve">Utilisateur final : SONATRACH </w:t>
            </w:r>
          </w:p>
          <w:p w:rsidR="00E57F87" w:rsidRPr="00B25922" w:rsidRDefault="00E57F87" w:rsidP="0052521C">
            <w:pPr>
              <w:spacing w:after="0"/>
              <w:jc w:val="left"/>
              <w:rPr>
                <w:rFonts w:ascii="Arial" w:hAnsi="Arial" w:cs="Arial"/>
                <w:sz w:val="18"/>
                <w:szCs w:val="18"/>
                <w:lang w:val="fr-FR" w:eastAsia="zh-CN"/>
              </w:rPr>
            </w:pPr>
            <w:r w:rsidRPr="00B25922">
              <w:rPr>
                <w:rFonts w:ascii="Arial" w:hAnsi="Arial" w:cs="Arial"/>
                <w:sz w:val="18"/>
                <w:szCs w:val="18"/>
                <w:lang w:val="fr-FR" w:eastAsia="zh-CN"/>
              </w:rPr>
              <w:t>Les principales activités et responsabilités exercées au cours de la mise en service  sont les suivantes :</w:t>
            </w:r>
          </w:p>
          <w:p w:rsidR="00E57F87" w:rsidRPr="00B25922" w:rsidRDefault="00E57F87" w:rsidP="0052521C">
            <w:pPr>
              <w:spacing w:after="0"/>
              <w:jc w:val="left"/>
              <w:rPr>
                <w:rFonts w:ascii="Arial" w:hAnsi="Arial" w:cs="Arial"/>
                <w:sz w:val="18"/>
                <w:szCs w:val="18"/>
                <w:lang w:val="fr-FR" w:eastAsia="zh-CN"/>
              </w:rPr>
            </w:pPr>
            <w:r w:rsidRPr="00B25922">
              <w:rPr>
                <w:rFonts w:ascii="Arial" w:hAnsi="Arial" w:cs="Arial"/>
                <w:sz w:val="18"/>
                <w:szCs w:val="18"/>
                <w:lang w:val="fr-FR" w:eastAsia="zh-CN"/>
              </w:rPr>
              <w:t>• Configuration du système de commande de turbine basé à GE Fanuc à l’aide de Poroficy Machine Edition.</w:t>
            </w:r>
          </w:p>
          <w:p w:rsidR="00E57F87" w:rsidRPr="00B25922" w:rsidRDefault="00E57F87" w:rsidP="0052521C">
            <w:pPr>
              <w:spacing w:after="0"/>
              <w:jc w:val="left"/>
              <w:rPr>
                <w:rFonts w:ascii="Arial" w:hAnsi="Arial" w:cs="Arial"/>
                <w:sz w:val="18"/>
                <w:szCs w:val="18"/>
                <w:lang w:val="fr-FR" w:eastAsia="zh-CN"/>
              </w:rPr>
            </w:pPr>
            <w:r w:rsidRPr="00B25922">
              <w:rPr>
                <w:rFonts w:ascii="Arial" w:hAnsi="Arial" w:cs="Arial"/>
                <w:sz w:val="18"/>
                <w:szCs w:val="18"/>
                <w:lang w:val="fr-FR" w:eastAsia="zh-CN"/>
              </w:rPr>
              <w:t>• Configuration du sytem ESD basé à HEMA f35 à l’aide du logiciel ELOP II</w:t>
            </w:r>
          </w:p>
          <w:p w:rsidR="00E57F87" w:rsidRPr="00B25922" w:rsidRDefault="00E57F87" w:rsidP="0052521C">
            <w:pPr>
              <w:spacing w:after="0"/>
              <w:jc w:val="left"/>
              <w:rPr>
                <w:rFonts w:ascii="Arial" w:hAnsi="Arial" w:cs="Arial"/>
                <w:sz w:val="18"/>
                <w:szCs w:val="18"/>
                <w:lang w:val="fr-FR" w:eastAsia="zh-CN"/>
              </w:rPr>
            </w:pPr>
            <w:r w:rsidRPr="00B25922">
              <w:rPr>
                <w:rFonts w:ascii="Arial" w:hAnsi="Arial" w:cs="Arial"/>
                <w:sz w:val="18"/>
                <w:szCs w:val="18"/>
                <w:lang w:val="fr-FR" w:eastAsia="zh-CN"/>
              </w:rPr>
              <w:t>• Configuration du système de gouvernance du carburant Woodward</w:t>
            </w:r>
          </w:p>
          <w:p w:rsidR="00E57F87" w:rsidRPr="00B25922" w:rsidRDefault="00E57F87" w:rsidP="0052521C">
            <w:pPr>
              <w:spacing w:after="0"/>
              <w:jc w:val="left"/>
              <w:rPr>
                <w:rFonts w:ascii="Arial" w:hAnsi="Arial" w:cs="Arial"/>
                <w:sz w:val="18"/>
                <w:szCs w:val="18"/>
                <w:lang w:val="fr-FR" w:eastAsia="zh-CN"/>
              </w:rPr>
            </w:pPr>
            <w:r w:rsidRPr="00B25922">
              <w:rPr>
                <w:rFonts w:ascii="Arial" w:hAnsi="Arial" w:cs="Arial"/>
                <w:sz w:val="18"/>
                <w:szCs w:val="18"/>
                <w:lang w:val="fr-FR" w:eastAsia="zh-CN"/>
              </w:rPr>
              <w:t>• Configuration de Cimplicity SCADA</w:t>
            </w:r>
          </w:p>
          <w:p w:rsidR="00E57F87" w:rsidRPr="00B25922" w:rsidRDefault="00E57F87" w:rsidP="0052521C">
            <w:pPr>
              <w:spacing w:after="0"/>
              <w:jc w:val="left"/>
              <w:rPr>
                <w:rFonts w:ascii="Arial" w:hAnsi="Arial" w:cs="Arial"/>
                <w:sz w:val="18"/>
                <w:szCs w:val="18"/>
                <w:lang w:val="fr-FR" w:eastAsia="zh-CN"/>
              </w:rPr>
            </w:pPr>
            <w:r w:rsidRPr="00B25922">
              <w:rPr>
                <w:rFonts w:ascii="Arial" w:hAnsi="Arial" w:cs="Arial"/>
                <w:sz w:val="18"/>
                <w:szCs w:val="18"/>
                <w:lang w:val="fr-FR" w:eastAsia="zh-CN"/>
              </w:rPr>
              <w:t>• Configuration de l’historien pour les sessions de journalisation des données</w:t>
            </w:r>
          </w:p>
          <w:p w:rsidR="00E57F87" w:rsidRPr="00B25922" w:rsidRDefault="00E57F87" w:rsidP="0052521C">
            <w:pPr>
              <w:spacing w:after="0"/>
              <w:jc w:val="left"/>
              <w:rPr>
                <w:rFonts w:ascii="Arial" w:hAnsi="Arial" w:cs="Arial"/>
                <w:sz w:val="18"/>
                <w:szCs w:val="18"/>
                <w:lang w:val="fr-FR" w:eastAsia="zh-CN"/>
              </w:rPr>
            </w:pPr>
            <w:r w:rsidRPr="00B25922">
              <w:rPr>
                <w:rFonts w:ascii="Arial" w:hAnsi="Arial" w:cs="Arial"/>
                <w:sz w:val="18"/>
                <w:szCs w:val="18"/>
                <w:lang w:val="fr-FR" w:eastAsia="zh-CN"/>
              </w:rPr>
              <w:t>• Étalonnage et essais en boucle de tous les instruments de terrain</w:t>
            </w:r>
          </w:p>
          <w:p w:rsidR="00E57F87" w:rsidRPr="00B25922" w:rsidRDefault="00E57F87" w:rsidP="0052521C">
            <w:pPr>
              <w:spacing w:after="0"/>
              <w:jc w:val="left"/>
              <w:rPr>
                <w:rFonts w:ascii="Arial" w:hAnsi="Arial" w:cs="Arial"/>
                <w:sz w:val="18"/>
                <w:szCs w:val="18"/>
                <w:lang w:val="fr-FR" w:eastAsia="zh-CN"/>
              </w:rPr>
            </w:pPr>
            <w:r w:rsidRPr="00B25922">
              <w:rPr>
                <w:rFonts w:ascii="Arial" w:hAnsi="Arial" w:cs="Arial"/>
                <w:sz w:val="18"/>
                <w:szCs w:val="18"/>
                <w:lang w:val="fr-FR" w:eastAsia="zh-CN"/>
              </w:rPr>
              <w:t>• Les checls de démarrage selon les lignes directrices de GE de tous les systèmes :</w:t>
            </w:r>
          </w:p>
          <w:p w:rsidR="00E57F87" w:rsidRPr="00B25922" w:rsidRDefault="00E57F87" w:rsidP="006F1450">
            <w:pPr>
              <w:numPr>
                <w:ilvl w:val="0"/>
                <w:numId w:val="33"/>
              </w:numPr>
              <w:spacing w:after="0"/>
              <w:jc w:val="left"/>
              <w:rPr>
                <w:rFonts w:ascii="Arial" w:hAnsi="Arial" w:cs="Arial"/>
                <w:sz w:val="18"/>
                <w:szCs w:val="18"/>
                <w:lang w:val="fr-FR" w:eastAsia="zh-CN"/>
              </w:rPr>
            </w:pPr>
            <w:r w:rsidRPr="00B25922">
              <w:rPr>
                <w:rFonts w:ascii="Arial" w:hAnsi="Arial" w:cs="Arial"/>
                <w:sz w:val="18"/>
                <w:szCs w:val="18"/>
                <w:lang w:val="fr-FR" w:eastAsia="zh-CN"/>
              </w:rPr>
              <w:t>Système d’huile de lube</w:t>
            </w:r>
          </w:p>
          <w:p w:rsidR="00E57F87" w:rsidRPr="00B25922" w:rsidRDefault="00E57F87" w:rsidP="006F1450">
            <w:pPr>
              <w:numPr>
                <w:ilvl w:val="0"/>
                <w:numId w:val="33"/>
              </w:numPr>
              <w:spacing w:after="0"/>
              <w:jc w:val="left"/>
              <w:rPr>
                <w:rFonts w:ascii="Arial" w:hAnsi="Arial" w:cs="Arial"/>
                <w:sz w:val="18"/>
                <w:szCs w:val="18"/>
                <w:lang w:val="fr-FR" w:eastAsia="zh-CN"/>
              </w:rPr>
            </w:pPr>
            <w:r w:rsidRPr="00B25922">
              <w:rPr>
                <w:rFonts w:ascii="Arial" w:hAnsi="Arial" w:cs="Arial"/>
                <w:sz w:val="18"/>
                <w:szCs w:val="18"/>
                <w:lang w:val="fr-FR" w:eastAsia="zh-CN"/>
              </w:rPr>
              <w:t>Système de refroidissement par évaporation</w:t>
            </w:r>
          </w:p>
          <w:p w:rsidR="00E57F87" w:rsidRPr="00B25922" w:rsidRDefault="00E57F87" w:rsidP="006F1450">
            <w:pPr>
              <w:numPr>
                <w:ilvl w:val="0"/>
                <w:numId w:val="33"/>
              </w:numPr>
              <w:spacing w:after="0"/>
              <w:jc w:val="left"/>
              <w:rPr>
                <w:rFonts w:ascii="Arial" w:hAnsi="Arial" w:cs="Arial"/>
                <w:sz w:val="18"/>
                <w:szCs w:val="18"/>
                <w:lang w:val="fr-FR" w:eastAsia="zh-CN"/>
              </w:rPr>
            </w:pPr>
            <w:r w:rsidRPr="00B25922">
              <w:rPr>
                <w:rFonts w:ascii="Arial" w:hAnsi="Arial" w:cs="Arial"/>
                <w:sz w:val="18"/>
                <w:szCs w:val="18"/>
                <w:lang w:val="fr-FR" w:eastAsia="zh-CN"/>
              </w:rPr>
              <w:t>Système de surveillance des vibrations</w:t>
            </w:r>
          </w:p>
          <w:p w:rsidR="00E57F87" w:rsidRPr="00B25922" w:rsidRDefault="00E57F87" w:rsidP="006F1450">
            <w:pPr>
              <w:numPr>
                <w:ilvl w:val="0"/>
                <w:numId w:val="33"/>
              </w:numPr>
              <w:spacing w:after="0"/>
              <w:jc w:val="left"/>
              <w:rPr>
                <w:rFonts w:ascii="Arial" w:hAnsi="Arial" w:cs="Arial"/>
                <w:sz w:val="18"/>
                <w:szCs w:val="18"/>
                <w:lang w:val="fr-FR" w:eastAsia="zh-CN"/>
              </w:rPr>
            </w:pPr>
            <w:r w:rsidRPr="00B25922">
              <w:rPr>
                <w:rFonts w:ascii="Arial" w:hAnsi="Arial" w:cs="Arial"/>
                <w:sz w:val="18"/>
                <w:szCs w:val="18"/>
                <w:lang w:val="fr-FR" w:eastAsia="zh-CN"/>
              </w:rPr>
              <w:t>Système antisurge</w:t>
            </w:r>
          </w:p>
          <w:p w:rsidR="00E57F87" w:rsidRPr="00B25922" w:rsidRDefault="00E57F87" w:rsidP="006F1450">
            <w:pPr>
              <w:numPr>
                <w:ilvl w:val="0"/>
                <w:numId w:val="33"/>
              </w:numPr>
              <w:spacing w:after="0"/>
              <w:jc w:val="left"/>
              <w:rPr>
                <w:rFonts w:ascii="Arial" w:hAnsi="Arial" w:cs="Arial"/>
                <w:sz w:val="18"/>
                <w:szCs w:val="18"/>
                <w:lang w:val="fr-FR" w:eastAsia="zh-CN"/>
              </w:rPr>
            </w:pPr>
            <w:r w:rsidRPr="00B25922">
              <w:rPr>
                <w:rFonts w:ascii="Arial" w:hAnsi="Arial" w:cs="Arial"/>
                <w:sz w:val="18"/>
                <w:szCs w:val="18"/>
                <w:lang w:val="fr-FR" w:eastAsia="zh-CN"/>
              </w:rPr>
              <w:t>Système d’incendie et de gaz</w:t>
            </w:r>
          </w:p>
          <w:p w:rsidR="00E57F87" w:rsidRPr="00B25922" w:rsidRDefault="00E57F87" w:rsidP="0052521C">
            <w:pPr>
              <w:spacing w:after="0"/>
              <w:jc w:val="left"/>
              <w:rPr>
                <w:rFonts w:ascii="Arial" w:hAnsi="Arial" w:cs="Arial"/>
                <w:sz w:val="18"/>
                <w:szCs w:val="18"/>
                <w:lang w:val="fr-FR" w:eastAsia="zh-CN"/>
              </w:rPr>
            </w:pPr>
            <w:r w:rsidRPr="00B25922">
              <w:rPr>
                <w:rFonts w:ascii="Arial" w:hAnsi="Arial" w:cs="Arial"/>
                <w:sz w:val="18"/>
                <w:szCs w:val="18"/>
                <w:lang w:val="fr-FR" w:eastAsia="zh-CN"/>
              </w:rPr>
              <w:t xml:space="preserve">• Test d’acceptation du site(SAT) </w:t>
            </w:r>
          </w:p>
          <w:p w:rsidR="00E57F87" w:rsidRPr="00B25922" w:rsidRDefault="00E57F87" w:rsidP="0052521C">
            <w:pPr>
              <w:spacing w:after="0"/>
              <w:jc w:val="left"/>
              <w:rPr>
                <w:rFonts w:ascii="Arial" w:hAnsi="Arial" w:cs="Arial"/>
                <w:sz w:val="18"/>
                <w:szCs w:val="18"/>
                <w:lang w:val="fr-FR" w:eastAsia="zh-CN"/>
              </w:rPr>
            </w:pPr>
            <w:r w:rsidRPr="00B25922">
              <w:rPr>
                <w:rFonts w:ascii="Arial" w:hAnsi="Arial" w:cs="Arial"/>
                <w:sz w:val="18"/>
                <w:szCs w:val="18"/>
                <w:lang w:val="fr-FR" w:eastAsia="zh-CN"/>
              </w:rPr>
              <w:t xml:space="preserve"> • Contrôles de démarrage selon les lignes directrices de GE</w:t>
            </w:r>
          </w:p>
          <w:p w:rsidR="00E57F87" w:rsidRPr="00B25922" w:rsidRDefault="00E57F87" w:rsidP="0052521C">
            <w:pPr>
              <w:spacing w:after="0"/>
              <w:jc w:val="left"/>
              <w:rPr>
                <w:rFonts w:ascii="Arial" w:hAnsi="Arial" w:cs="Arial"/>
                <w:sz w:val="18"/>
                <w:szCs w:val="18"/>
                <w:lang w:val="fr-FR" w:eastAsia="zh-CN"/>
              </w:rPr>
            </w:pPr>
            <w:r w:rsidRPr="00B25922">
              <w:rPr>
                <w:rFonts w:ascii="Arial" w:hAnsi="Arial" w:cs="Arial"/>
                <w:sz w:val="18"/>
                <w:szCs w:val="18"/>
                <w:lang w:val="fr-FR" w:eastAsia="zh-CN"/>
              </w:rPr>
              <w:t>• Conception du système de contrôle des processus (matériel/logiciel)</w:t>
            </w:r>
          </w:p>
          <w:p w:rsidR="00E57F87" w:rsidRPr="00B25922" w:rsidRDefault="00E57F87" w:rsidP="0052521C">
            <w:pPr>
              <w:spacing w:after="0"/>
              <w:jc w:val="left"/>
              <w:rPr>
                <w:rFonts w:ascii="Arial" w:hAnsi="Arial" w:cs="Arial"/>
                <w:sz w:val="18"/>
                <w:szCs w:val="18"/>
                <w:lang w:val="fr-FR" w:eastAsia="zh-CN"/>
              </w:rPr>
            </w:pPr>
            <w:r w:rsidRPr="00B25922">
              <w:rPr>
                <w:rFonts w:ascii="Arial" w:hAnsi="Arial" w:cs="Arial"/>
                <w:sz w:val="18"/>
                <w:szCs w:val="18"/>
                <w:lang w:val="fr-FR" w:eastAsia="zh-CN"/>
              </w:rPr>
              <w:t>• Développement des procédures d’exécution d’essai</w:t>
            </w:r>
          </w:p>
          <w:p w:rsidR="00E57F87" w:rsidRPr="00B25922" w:rsidRDefault="00E57F87" w:rsidP="0052521C">
            <w:pPr>
              <w:spacing w:after="0"/>
              <w:jc w:val="left"/>
              <w:rPr>
                <w:rFonts w:ascii="Arial" w:hAnsi="Arial" w:cs="Arial"/>
                <w:sz w:val="18"/>
                <w:szCs w:val="18"/>
                <w:lang w:val="fr-FR" w:eastAsia="zh-CN"/>
              </w:rPr>
            </w:pPr>
            <w:r w:rsidRPr="00B25922">
              <w:rPr>
                <w:rFonts w:ascii="Arial" w:hAnsi="Arial" w:cs="Arial"/>
                <w:sz w:val="18"/>
                <w:szCs w:val="18"/>
                <w:lang w:val="fr-FR" w:eastAsia="zh-CN"/>
              </w:rPr>
              <w:t>• Mise en service finale</w:t>
            </w:r>
          </w:p>
          <w:p w:rsidR="00E57F87" w:rsidRPr="00B25922" w:rsidRDefault="00E57F87" w:rsidP="0052521C">
            <w:pPr>
              <w:spacing w:after="0"/>
              <w:jc w:val="left"/>
              <w:rPr>
                <w:rFonts w:ascii="Arial" w:hAnsi="Arial" w:cs="Arial"/>
                <w:sz w:val="18"/>
                <w:szCs w:val="18"/>
                <w:lang w:val="fr-FR" w:eastAsia="zh-CN"/>
              </w:rPr>
            </w:pPr>
            <w:r w:rsidRPr="00B25922">
              <w:rPr>
                <w:rFonts w:ascii="Arial" w:hAnsi="Arial" w:cs="Arial"/>
                <w:sz w:val="18"/>
                <w:szCs w:val="18"/>
                <w:lang w:val="fr-FR" w:eastAsia="zh-CN"/>
              </w:rPr>
              <w:t>• Turbines et compresseurs à gaz GE</w:t>
            </w:r>
          </w:p>
          <w:p w:rsidR="00E57F87" w:rsidRPr="00B25922" w:rsidRDefault="00E57F87" w:rsidP="0052521C">
            <w:pPr>
              <w:spacing w:after="0"/>
              <w:jc w:val="left"/>
              <w:rPr>
                <w:rFonts w:ascii="Arial" w:hAnsi="Arial" w:cs="Arial"/>
                <w:sz w:val="18"/>
                <w:szCs w:val="18"/>
                <w:lang w:val="fr-FR" w:eastAsia="zh-CN"/>
              </w:rPr>
            </w:pPr>
            <w:r w:rsidRPr="00B25922">
              <w:rPr>
                <w:rFonts w:ascii="Arial" w:hAnsi="Arial" w:cs="Arial"/>
                <w:sz w:val="18"/>
                <w:szCs w:val="18"/>
                <w:lang w:val="fr-FR" w:eastAsia="zh-CN"/>
              </w:rPr>
              <w:t>• Paquets de compresseur d’air pour air d’instrument</w:t>
            </w:r>
          </w:p>
          <w:p w:rsidR="00E57F87" w:rsidRPr="00B25922" w:rsidRDefault="00E57F87" w:rsidP="0052521C">
            <w:pPr>
              <w:spacing w:after="0"/>
              <w:jc w:val="left"/>
              <w:rPr>
                <w:rFonts w:ascii="Arial" w:hAnsi="Arial" w:cs="Arial"/>
                <w:sz w:val="18"/>
                <w:szCs w:val="18"/>
                <w:lang w:val="fr-FR" w:eastAsia="zh-CN"/>
              </w:rPr>
            </w:pPr>
            <w:r w:rsidRPr="00B25922">
              <w:rPr>
                <w:rFonts w:ascii="Arial" w:hAnsi="Arial" w:cs="Arial"/>
                <w:sz w:val="18"/>
                <w:szCs w:val="18"/>
                <w:lang w:val="fr-FR" w:eastAsia="zh-CN"/>
              </w:rPr>
              <w:t xml:space="preserve">• Configuration et communication mcc sur l’appareil Net </w:t>
            </w:r>
          </w:p>
        </w:tc>
      </w:tr>
      <w:tr w:rsidR="00E57F87" w:rsidRPr="00B25922" w:rsidTr="0052521C">
        <w:trPr>
          <w:trHeight w:val="473"/>
        </w:trPr>
        <w:tc>
          <w:tcPr>
            <w:tcW w:w="1485" w:type="dxa"/>
            <w:tcBorders>
              <w:top w:val="single" w:sz="6" w:space="0" w:color="auto"/>
              <w:left w:val="double" w:sz="6" w:space="0" w:color="auto"/>
              <w:bottom w:val="single" w:sz="6" w:space="0" w:color="auto"/>
              <w:right w:val="single" w:sz="6" w:space="0" w:color="auto"/>
            </w:tcBorders>
          </w:tcPr>
          <w:p w:rsidR="00E57F87" w:rsidRPr="00B729BA" w:rsidRDefault="00E57F87" w:rsidP="0052521C">
            <w:pPr>
              <w:rPr>
                <w:rFonts w:ascii="Arial" w:hAnsi="Arial" w:cs="Arial"/>
                <w:sz w:val="18"/>
                <w:lang w:val="fr-FR" w:eastAsia="fr-FR"/>
              </w:rPr>
            </w:pPr>
            <w:r w:rsidRPr="00B729BA">
              <w:rPr>
                <w:rFonts w:ascii="Arial" w:hAnsi="Arial" w:cs="Arial"/>
                <w:sz w:val="18"/>
                <w:lang w:val="fr-FR" w:eastAsia="fr-FR"/>
              </w:rPr>
              <w:t>Octobre</w:t>
            </w:r>
          </w:p>
          <w:p w:rsidR="00E57F87" w:rsidRPr="00B729BA" w:rsidRDefault="00E57F87" w:rsidP="0052521C">
            <w:pPr>
              <w:rPr>
                <w:rFonts w:ascii="Arial" w:hAnsi="Arial" w:cs="Arial"/>
                <w:sz w:val="18"/>
                <w:lang w:val="fr-FR" w:eastAsia="fr-FR"/>
              </w:rPr>
            </w:pPr>
            <w:r w:rsidRPr="00B729BA">
              <w:rPr>
                <w:rFonts w:ascii="Arial" w:hAnsi="Arial" w:cs="Arial"/>
                <w:sz w:val="18"/>
                <w:lang w:val="fr-FR" w:eastAsia="fr-FR"/>
              </w:rPr>
              <w:t>2005 – Decembre, 2007</w:t>
            </w:r>
          </w:p>
          <w:p w:rsidR="00E57F87" w:rsidRPr="00B729BA" w:rsidRDefault="00E57F87" w:rsidP="0052521C">
            <w:pPr>
              <w:spacing w:after="0"/>
              <w:rPr>
                <w:rFonts w:ascii="Arial" w:hAnsi="Arial" w:cs="Arial"/>
                <w:sz w:val="18"/>
                <w:lang w:val="fr-FR" w:eastAsia="fr-FR"/>
              </w:rPr>
            </w:pPr>
          </w:p>
        </w:tc>
        <w:tc>
          <w:tcPr>
            <w:tcW w:w="1418" w:type="dxa"/>
            <w:tcBorders>
              <w:top w:val="single" w:sz="6" w:space="0" w:color="auto"/>
              <w:left w:val="single" w:sz="6" w:space="0" w:color="auto"/>
              <w:bottom w:val="single" w:sz="6" w:space="0" w:color="auto"/>
              <w:right w:val="single" w:sz="6" w:space="0" w:color="auto"/>
            </w:tcBorders>
          </w:tcPr>
          <w:p w:rsidR="00E57F87" w:rsidRPr="00383CB7" w:rsidRDefault="00E57F87" w:rsidP="0052521C">
            <w:pPr>
              <w:spacing w:after="0"/>
              <w:rPr>
                <w:rFonts w:ascii="Arial" w:hAnsi="Arial" w:cs="Arial"/>
                <w:sz w:val="18"/>
                <w:szCs w:val="18"/>
                <w:lang w:val="fr-FR" w:eastAsia="zh-CN"/>
              </w:rPr>
            </w:pPr>
            <w:r w:rsidRPr="00383CB7">
              <w:rPr>
                <w:rFonts w:ascii="Arial" w:hAnsi="Arial" w:cs="Arial"/>
                <w:sz w:val="18"/>
                <w:szCs w:val="18"/>
                <w:lang w:val="fr-FR" w:eastAsia="zh-CN"/>
              </w:rPr>
              <w:t>Hassi-Messaoud</w:t>
            </w:r>
          </w:p>
          <w:p w:rsidR="00E57F87" w:rsidRPr="00383CB7" w:rsidRDefault="00E57F87" w:rsidP="0052521C">
            <w:pPr>
              <w:spacing w:after="0"/>
              <w:rPr>
                <w:rFonts w:ascii="Arial" w:hAnsi="Arial" w:cs="Arial"/>
                <w:sz w:val="18"/>
                <w:szCs w:val="18"/>
                <w:lang w:val="fr-FR" w:eastAsia="zh-CN"/>
              </w:rPr>
            </w:pPr>
            <w:r w:rsidRPr="00383CB7">
              <w:rPr>
                <w:rFonts w:ascii="Arial" w:hAnsi="Arial" w:cs="Arial"/>
                <w:sz w:val="18"/>
                <w:szCs w:val="18"/>
                <w:lang w:val="fr-FR" w:eastAsia="zh-CN"/>
              </w:rPr>
              <w:t>Wilaya Ouaragla</w:t>
            </w:r>
          </w:p>
          <w:p w:rsidR="00E57F87" w:rsidRPr="00383CB7" w:rsidRDefault="00E57F87" w:rsidP="0052521C">
            <w:pPr>
              <w:spacing w:after="0"/>
              <w:rPr>
                <w:rFonts w:ascii="Arial" w:hAnsi="Arial" w:cs="Arial"/>
                <w:sz w:val="18"/>
                <w:szCs w:val="18"/>
                <w:lang w:val="fr-FR" w:eastAsia="zh-CN"/>
              </w:rPr>
            </w:pPr>
          </w:p>
          <w:p w:rsidR="00E57F87" w:rsidRPr="00383CB7" w:rsidRDefault="00E57F87" w:rsidP="0052521C">
            <w:pPr>
              <w:spacing w:after="0"/>
              <w:rPr>
                <w:rFonts w:ascii="Arial" w:hAnsi="Arial" w:cs="Arial"/>
                <w:sz w:val="18"/>
                <w:szCs w:val="18"/>
                <w:lang w:val="fr-FR" w:eastAsia="zh-CN"/>
              </w:rPr>
            </w:pPr>
            <w:r w:rsidRPr="00383CB7">
              <w:rPr>
                <w:rFonts w:ascii="Arial" w:hAnsi="Arial" w:cs="Arial"/>
                <w:sz w:val="18"/>
                <w:szCs w:val="18"/>
                <w:lang w:val="fr-FR" w:eastAsia="zh-CN"/>
              </w:rPr>
              <w:t>Algerie</w:t>
            </w:r>
          </w:p>
          <w:p w:rsidR="00E57F87" w:rsidRPr="00383CB7" w:rsidRDefault="00E57F87" w:rsidP="0052521C">
            <w:pPr>
              <w:spacing w:after="0"/>
              <w:rPr>
                <w:rFonts w:ascii="Arial" w:hAnsi="Arial" w:cs="Arial"/>
                <w:sz w:val="18"/>
                <w:szCs w:val="18"/>
                <w:lang w:val="fr-FR" w:eastAsia="zh-CN"/>
              </w:rPr>
            </w:pPr>
          </w:p>
        </w:tc>
        <w:tc>
          <w:tcPr>
            <w:tcW w:w="2410" w:type="dxa"/>
            <w:tcBorders>
              <w:top w:val="single" w:sz="6" w:space="0" w:color="auto"/>
              <w:left w:val="single" w:sz="6" w:space="0" w:color="auto"/>
              <w:bottom w:val="single" w:sz="6" w:space="0" w:color="auto"/>
              <w:right w:val="single" w:sz="6" w:space="0" w:color="auto"/>
            </w:tcBorders>
          </w:tcPr>
          <w:p w:rsidR="00E57F87" w:rsidRPr="00B729BA" w:rsidRDefault="00E57F87" w:rsidP="0052521C">
            <w:pPr>
              <w:rPr>
                <w:rFonts w:ascii="Arial" w:hAnsi="Arial" w:cs="Arial"/>
                <w:sz w:val="18"/>
                <w:szCs w:val="18"/>
                <w:lang w:val="fr-FR" w:eastAsia="fr-FR"/>
              </w:rPr>
            </w:pPr>
            <w:r w:rsidRPr="00B729BA">
              <w:rPr>
                <w:rFonts w:ascii="Arial" w:hAnsi="Arial" w:cs="Arial"/>
                <w:sz w:val="18"/>
                <w:szCs w:val="18"/>
                <w:lang w:val="fr-FR" w:eastAsia="fr-FR"/>
              </w:rPr>
              <w:t>SOCIETE SONATRACH : société Algérienne de production et de commercialisation des Hydrocarbures</w:t>
            </w:r>
          </w:p>
          <w:p w:rsidR="00E57F87" w:rsidRPr="00383CB7" w:rsidRDefault="00E57F87" w:rsidP="0052521C">
            <w:pPr>
              <w:spacing w:after="60" w:line="240" w:lineRule="atLeast"/>
              <w:ind w:left="240" w:hanging="240"/>
              <w:rPr>
                <w:rFonts w:ascii="Arial" w:hAnsi="Arial" w:cs="Arial"/>
                <w:sz w:val="18"/>
                <w:szCs w:val="18"/>
                <w:lang w:val="fr-FR" w:eastAsia="fr-FR"/>
              </w:rPr>
            </w:pPr>
          </w:p>
        </w:tc>
        <w:tc>
          <w:tcPr>
            <w:tcW w:w="1701" w:type="dxa"/>
            <w:tcBorders>
              <w:top w:val="single" w:sz="6" w:space="0" w:color="auto"/>
              <w:left w:val="single" w:sz="6" w:space="0" w:color="auto"/>
              <w:bottom w:val="single" w:sz="6" w:space="0" w:color="auto"/>
              <w:right w:val="single" w:sz="6" w:space="0" w:color="auto"/>
            </w:tcBorders>
          </w:tcPr>
          <w:p w:rsidR="00E57F87" w:rsidRPr="001C3438" w:rsidRDefault="00E57F87" w:rsidP="0052521C">
            <w:pPr>
              <w:spacing w:after="60" w:line="240" w:lineRule="atLeast"/>
              <w:ind w:left="240" w:hanging="240"/>
              <w:jc w:val="left"/>
              <w:rPr>
                <w:rFonts w:ascii="Arial" w:hAnsi="Arial" w:cs="Arial"/>
                <w:sz w:val="18"/>
                <w:szCs w:val="18"/>
                <w:lang w:val="fr-FR" w:eastAsia="fr-FR"/>
              </w:rPr>
            </w:pPr>
            <w:r w:rsidRPr="001C3438">
              <w:rPr>
                <w:rFonts w:ascii="Arial" w:hAnsi="Arial" w:cs="Arial"/>
                <w:sz w:val="18"/>
                <w:szCs w:val="18"/>
                <w:lang w:val="fr-FR" w:eastAsia="fr-FR"/>
              </w:rPr>
              <w:t>Control système</w:t>
            </w:r>
          </w:p>
          <w:p w:rsidR="00E57F87" w:rsidRDefault="00E57F87" w:rsidP="0052521C">
            <w:pPr>
              <w:spacing w:after="60" w:line="240" w:lineRule="atLeast"/>
              <w:ind w:left="240" w:hanging="240"/>
              <w:jc w:val="left"/>
              <w:rPr>
                <w:rFonts w:ascii="Arial" w:hAnsi="Arial" w:cs="Arial"/>
                <w:sz w:val="18"/>
                <w:szCs w:val="18"/>
                <w:lang w:val="fr-FR" w:eastAsia="fr-FR"/>
              </w:rPr>
            </w:pPr>
            <w:r w:rsidRPr="001C3438">
              <w:rPr>
                <w:rFonts w:ascii="Arial" w:hAnsi="Arial" w:cs="Arial"/>
                <w:sz w:val="18"/>
                <w:szCs w:val="18"/>
                <w:lang w:val="fr-FR" w:eastAsia="fr-FR"/>
              </w:rPr>
              <w:t>&amp;Ingénieur</w:t>
            </w:r>
          </w:p>
          <w:p w:rsidR="00E57F87" w:rsidRDefault="00E57F87" w:rsidP="0052521C">
            <w:pPr>
              <w:spacing w:after="60" w:line="240" w:lineRule="atLeast"/>
              <w:ind w:left="240" w:hanging="240"/>
              <w:jc w:val="left"/>
              <w:rPr>
                <w:rFonts w:ascii="Arial" w:hAnsi="Arial" w:cs="Arial"/>
                <w:sz w:val="18"/>
                <w:szCs w:val="18"/>
                <w:lang w:val="fr-FR" w:eastAsia="fr-FR"/>
              </w:rPr>
            </w:pPr>
            <w:r w:rsidRPr="001C3438">
              <w:rPr>
                <w:rFonts w:ascii="Arial" w:hAnsi="Arial" w:cs="Arial"/>
                <w:sz w:val="18"/>
                <w:szCs w:val="18"/>
                <w:lang w:val="fr-FR" w:eastAsia="fr-FR"/>
              </w:rPr>
              <w:t>Instrumentation</w:t>
            </w:r>
          </w:p>
          <w:p w:rsidR="00E57F87" w:rsidRPr="00B729BA" w:rsidRDefault="00E57F87" w:rsidP="0052521C">
            <w:pPr>
              <w:spacing w:after="60" w:line="240" w:lineRule="atLeast"/>
              <w:ind w:left="240" w:hanging="240"/>
              <w:jc w:val="left"/>
              <w:rPr>
                <w:rFonts w:ascii="Arial" w:hAnsi="Arial" w:cs="Arial"/>
                <w:sz w:val="18"/>
                <w:szCs w:val="18"/>
                <w:lang w:val="fr-FR" w:eastAsia="fr-FR"/>
              </w:rPr>
            </w:pPr>
          </w:p>
        </w:tc>
        <w:tc>
          <w:tcPr>
            <w:tcW w:w="8557" w:type="dxa"/>
            <w:tcBorders>
              <w:top w:val="single" w:sz="6" w:space="0" w:color="auto"/>
              <w:left w:val="single" w:sz="6" w:space="0" w:color="auto"/>
              <w:bottom w:val="single" w:sz="6" w:space="0" w:color="auto"/>
              <w:right w:val="double" w:sz="6" w:space="0" w:color="auto"/>
            </w:tcBorders>
          </w:tcPr>
          <w:p w:rsidR="00E57F87" w:rsidRPr="00B729BA" w:rsidRDefault="00E57F87" w:rsidP="0052521C">
            <w:pPr>
              <w:spacing w:after="0"/>
              <w:jc w:val="left"/>
              <w:rPr>
                <w:rFonts w:ascii="Arial" w:hAnsi="Arial" w:cs="Arial"/>
                <w:b/>
                <w:sz w:val="18"/>
                <w:szCs w:val="18"/>
                <w:lang w:val="fr-FR" w:eastAsia="zh-CN"/>
              </w:rPr>
            </w:pPr>
          </w:p>
          <w:p w:rsidR="00E57F87" w:rsidRPr="00B729BA" w:rsidRDefault="00E57F87" w:rsidP="0052521C">
            <w:pPr>
              <w:pStyle w:val="Russite"/>
              <w:rPr>
                <w:rFonts w:ascii="Arial" w:hAnsi="Arial" w:cs="Arial"/>
                <w:sz w:val="18"/>
                <w:szCs w:val="18"/>
                <w:lang w:eastAsia="zh-CN"/>
              </w:rPr>
            </w:pPr>
            <w:r w:rsidRPr="00B729BA">
              <w:rPr>
                <w:rFonts w:ascii="Arial" w:hAnsi="Arial" w:cs="Arial"/>
                <w:sz w:val="18"/>
                <w:szCs w:val="18"/>
                <w:lang w:eastAsia="zh-CN"/>
              </w:rPr>
              <w:t>Responsable de la réparation et de l’entretien des instruments et des systèmes de contrôle.</w:t>
            </w:r>
          </w:p>
          <w:p w:rsidR="00E57F87" w:rsidRPr="00B729BA" w:rsidRDefault="00E57F87" w:rsidP="0052521C">
            <w:pPr>
              <w:pStyle w:val="Russite"/>
              <w:rPr>
                <w:rFonts w:ascii="Arial" w:hAnsi="Arial" w:cs="Arial"/>
                <w:sz w:val="18"/>
                <w:szCs w:val="18"/>
                <w:lang w:eastAsia="zh-CN"/>
              </w:rPr>
            </w:pPr>
            <w:r w:rsidRPr="00B729BA">
              <w:rPr>
                <w:rFonts w:ascii="Arial" w:hAnsi="Arial" w:cs="Arial"/>
                <w:sz w:val="18"/>
                <w:szCs w:val="18"/>
                <w:lang w:eastAsia="zh-CN"/>
              </w:rPr>
              <w:t>Planification des activités de Maitenance préventive, d’arrêts et de redressement liées à :</w:t>
            </w:r>
          </w:p>
          <w:p w:rsidR="00E57F87" w:rsidRPr="00B729BA" w:rsidRDefault="00E57F87" w:rsidP="0052521C">
            <w:pPr>
              <w:pStyle w:val="Russite"/>
              <w:rPr>
                <w:rFonts w:ascii="Arial" w:hAnsi="Arial" w:cs="Arial"/>
                <w:sz w:val="18"/>
                <w:szCs w:val="18"/>
                <w:lang w:eastAsia="zh-CN"/>
              </w:rPr>
            </w:pPr>
            <w:r w:rsidRPr="00B729BA">
              <w:rPr>
                <w:rFonts w:ascii="Arial" w:hAnsi="Arial" w:cs="Arial"/>
                <w:sz w:val="18"/>
                <w:szCs w:val="18"/>
                <w:lang w:eastAsia="zh-CN"/>
              </w:rPr>
              <w:t>Turbines à gaz general electric : Systeme et Istruments</w:t>
            </w:r>
          </w:p>
          <w:p w:rsidR="00E57F87" w:rsidRPr="00B729BA" w:rsidRDefault="00E57F87" w:rsidP="0052521C">
            <w:pPr>
              <w:pStyle w:val="Russite"/>
              <w:rPr>
                <w:rFonts w:ascii="Arial" w:hAnsi="Arial" w:cs="Arial"/>
                <w:sz w:val="18"/>
                <w:szCs w:val="18"/>
                <w:lang w:eastAsia="zh-CN"/>
              </w:rPr>
            </w:pPr>
            <w:r w:rsidRPr="00B729BA">
              <w:rPr>
                <w:rFonts w:ascii="Arial" w:hAnsi="Arial" w:cs="Arial"/>
                <w:sz w:val="18"/>
                <w:szCs w:val="18"/>
                <w:lang w:eastAsia="zh-CN"/>
              </w:rPr>
              <w:t>DCS INVENSYS FOXBORO : Systeme et Istruments</w:t>
            </w:r>
          </w:p>
          <w:p w:rsidR="00E57F87" w:rsidRPr="00B729BA" w:rsidRDefault="00E57F87" w:rsidP="0052521C">
            <w:pPr>
              <w:pStyle w:val="Russite"/>
              <w:rPr>
                <w:rFonts w:ascii="Arial" w:hAnsi="Arial" w:cs="Arial"/>
                <w:sz w:val="18"/>
                <w:szCs w:val="18"/>
                <w:lang w:eastAsia="zh-CN"/>
              </w:rPr>
            </w:pPr>
            <w:r w:rsidRPr="00B729BA">
              <w:rPr>
                <w:rFonts w:ascii="Arial" w:hAnsi="Arial" w:cs="Arial"/>
                <w:sz w:val="18"/>
                <w:szCs w:val="18"/>
                <w:lang w:eastAsia="zh-CN"/>
              </w:rPr>
              <w:t>Centum CS3000 et PROSAFE RS : Systeme et Istruments</w:t>
            </w:r>
          </w:p>
          <w:p w:rsidR="00E57F87" w:rsidRPr="00B729BA" w:rsidRDefault="00E57F87" w:rsidP="0052521C">
            <w:pPr>
              <w:pStyle w:val="Russite"/>
              <w:rPr>
                <w:rFonts w:ascii="Arial" w:hAnsi="Arial" w:cs="Arial"/>
                <w:sz w:val="18"/>
                <w:szCs w:val="18"/>
                <w:lang w:eastAsia="zh-CN"/>
              </w:rPr>
            </w:pPr>
            <w:r w:rsidRPr="00B729BA">
              <w:rPr>
                <w:rFonts w:ascii="Arial" w:hAnsi="Arial" w:cs="Arial"/>
                <w:sz w:val="18"/>
                <w:szCs w:val="18"/>
                <w:lang w:eastAsia="zh-CN"/>
              </w:rPr>
              <w:t>Mise en œuvre du changement dans la configuration de Yokogawa Centum et Porsafe RS en tant qu’exigences opérationnelles.</w:t>
            </w:r>
          </w:p>
          <w:p w:rsidR="00E57F87" w:rsidRPr="00B729BA" w:rsidRDefault="00E57F87" w:rsidP="0052521C">
            <w:pPr>
              <w:pStyle w:val="Russite"/>
              <w:rPr>
                <w:rFonts w:ascii="Arial" w:hAnsi="Arial" w:cs="Arial"/>
                <w:sz w:val="18"/>
                <w:szCs w:val="18"/>
                <w:lang w:eastAsia="zh-CN"/>
              </w:rPr>
            </w:pPr>
            <w:r w:rsidRPr="00B729BA">
              <w:rPr>
                <w:rFonts w:ascii="Arial" w:hAnsi="Arial" w:cs="Arial"/>
                <w:sz w:val="18"/>
                <w:szCs w:val="18"/>
                <w:lang w:eastAsia="zh-CN"/>
              </w:rPr>
              <w:t>Effectuer des vérifications à l’étape de mise en service et de transfert.</w:t>
            </w:r>
          </w:p>
          <w:p w:rsidR="00E57F87" w:rsidRPr="00B729BA" w:rsidRDefault="00E57F87" w:rsidP="0052521C">
            <w:pPr>
              <w:pStyle w:val="Russite"/>
              <w:rPr>
                <w:rFonts w:ascii="Arial" w:hAnsi="Arial" w:cs="Arial"/>
                <w:sz w:val="18"/>
                <w:szCs w:val="18"/>
                <w:lang w:eastAsia="zh-CN"/>
              </w:rPr>
            </w:pPr>
            <w:r w:rsidRPr="00B729BA">
              <w:rPr>
                <w:rFonts w:ascii="Arial" w:hAnsi="Arial" w:cs="Arial"/>
                <w:sz w:val="18"/>
                <w:szCs w:val="18"/>
                <w:lang w:eastAsia="zh-CN"/>
              </w:rPr>
              <w:t>Configuration de troubles houting sauvegarde du système de sauvegarde / restauration.</w:t>
            </w:r>
          </w:p>
          <w:p w:rsidR="00E57F87" w:rsidRPr="00B729BA" w:rsidRDefault="00E57F87" w:rsidP="0052521C">
            <w:pPr>
              <w:pStyle w:val="Russite"/>
              <w:rPr>
                <w:rFonts w:ascii="Arial" w:hAnsi="Arial" w:cs="Arial"/>
                <w:b/>
                <w:sz w:val="18"/>
                <w:szCs w:val="18"/>
                <w:lang w:eastAsia="zh-CN"/>
              </w:rPr>
            </w:pPr>
            <w:r w:rsidRPr="00B729BA">
              <w:rPr>
                <w:rFonts w:ascii="Arial" w:hAnsi="Arial" w:cs="Arial"/>
                <w:sz w:val="18"/>
                <w:szCs w:val="18"/>
                <w:lang w:eastAsia="zh-CN"/>
              </w:rPr>
              <w:t>Aider l’équipe à mener des études safty (p. ex.HAZOP/SIL/PSSR/JSA).</w:t>
            </w:r>
          </w:p>
        </w:tc>
      </w:tr>
      <w:tr w:rsidR="00E57F87" w:rsidRPr="00B25922" w:rsidTr="0052521C">
        <w:trPr>
          <w:trHeight w:val="473"/>
        </w:trPr>
        <w:tc>
          <w:tcPr>
            <w:tcW w:w="1485" w:type="dxa"/>
          </w:tcPr>
          <w:p w:rsidR="00E57F87" w:rsidRPr="00383CB7" w:rsidRDefault="00E57F87" w:rsidP="0052521C">
            <w:pPr>
              <w:pStyle w:val="normaltableau"/>
              <w:spacing w:before="0"/>
              <w:jc w:val="left"/>
              <w:rPr>
                <w:rFonts w:ascii="Arial" w:hAnsi="Arial" w:cs="Arial"/>
                <w:sz w:val="18"/>
                <w:szCs w:val="18"/>
                <w:lang w:val="fr-FR"/>
              </w:rPr>
            </w:pPr>
            <w:r>
              <w:rPr>
                <w:rFonts w:ascii="Arial" w:hAnsi="Arial" w:cs="Arial"/>
                <w:caps/>
                <w:sz w:val="18"/>
                <w:szCs w:val="18"/>
                <w:lang w:val="fr-FR"/>
              </w:rPr>
              <w:lastRenderedPageBreak/>
              <w:t>Javier</w:t>
            </w:r>
            <w:r w:rsidRPr="00383CB7">
              <w:rPr>
                <w:rFonts w:ascii="Arial" w:hAnsi="Arial" w:cs="Arial"/>
                <w:caps/>
                <w:sz w:val="18"/>
                <w:szCs w:val="18"/>
                <w:lang w:val="fr-FR"/>
              </w:rPr>
              <w:t xml:space="preserve"> </w:t>
            </w:r>
            <w:r w:rsidRPr="00383CB7">
              <w:rPr>
                <w:rFonts w:ascii="Arial" w:hAnsi="Arial" w:cs="Arial"/>
                <w:bCs/>
                <w:caps/>
                <w:sz w:val="18"/>
                <w:szCs w:val="18"/>
                <w:lang w:val="fr-FR"/>
              </w:rPr>
              <w:t>2007</w:t>
            </w:r>
            <w:r w:rsidRPr="00383CB7">
              <w:rPr>
                <w:rFonts w:ascii="Arial" w:hAnsi="Arial" w:cs="Arial"/>
                <w:caps/>
                <w:sz w:val="18"/>
                <w:szCs w:val="18"/>
                <w:lang w:val="fr-FR"/>
              </w:rPr>
              <w:t xml:space="preserve"> – Decembre, </w:t>
            </w:r>
            <w:r w:rsidRPr="00383CB7">
              <w:rPr>
                <w:rFonts w:ascii="Arial" w:hAnsi="Arial" w:cs="Arial"/>
                <w:bCs/>
                <w:caps/>
                <w:sz w:val="18"/>
                <w:szCs w:val="18"/>
                <w:lang w:val="fr-FR"/>
              </w:rPr>
              <w:t>2011</w:t>
            </w:r>
          </w:p>
        </w:tc>
        <w:tc>
          <w:tcPr>
            <w:tcW w:w="1418" w:type="dxa"/>
          </w:tcPr>
          <w:p w:rsidR="00E57F87" w:rsidRPr="00383CB7" w:rsidRDefault="00E57F87" w:rsidP="0052521C">
            <w:pPr>
              <w:pStyle w:val="normaltableau"/>
              <w:spacing w:before="0"/>
              <w:jc w:val="left"/>
              <w:rPr>
                <w:rFonts w:ascii="Arial" w:hAnsi="Arial" w:cs="Arial"/>
                <w:sz w:val="18"/>
                <w:szCs w:val="18"/>
                <w:lang w:val="fr-FR"/>
              </w:rPr>
            </w:pPr>
            <w:r w:rsidRPr="00383CB7">
              <w:rPr>
                <w:rFonts w:ascii="Arial" w:hAnsi="Arial" w:cs="Arial"/>
                <w:sz w:val="18"/>
                <w:szCs w:val="18"/>
                <w:lang w:val="fr-FR"/>
              </w:rPr>
              <w:t>Hassi-Messaoud</w:t>
            </w:r>
          </w:p>
          <w:p w:rsidR="00E57F87" w:rsidRPr="00383CB7" w:rsidRDefault="00E57F87" w:rsidP="0052521C">
            <w:pPr>
              <w:pStyle w:val="normaltableau"/>
              <w:spacing w:before="0"/>
              <w:jc w:val="left"/>
              <w:rPr>
                <w:rFonts w:ascii="Arial" w:hAnsi="Arial" w:cs="Arial"/>
                <w:sz w:val="18"/>
                <w:szCs w:val="18"/>
                <w:lang w:val="fr-FR"/>
              </w:rPr>
            </w:pPr>
            <w:r w:rsidRPr="00383CB7">
              <w:rPr>
                <w:rFonts w:ascii="Arial" w:hAnsi="Arial" w:cs="Arial"/>
                <w:sz w:val="18"/>
                <w:szCs w:val="18"/>
                <w:lang w:val="fr-FR"/>
              </w:rPr>
              <w:t>Wilaya Ouaragla</w:t>
            </w:r>
          </w:p>
          <w:p w:rsidR="00E57F87" w:rsidRPr="00383CB7" w:rsidRDefault="00E57F87" w:rsidP="0052521C">
            <w:pPr>
              <w:pStyle w:val="normaltableau"/>
              <w:spacing w:before="0"/>
              <w:jc w:val="left"/>
              <w:rPr>
                <w:rFonts w:ascii="Arial" w:hAnsi="Arial" w:cs="Arial"/>
                <w:sz w:val="18"/>
                <w:szCs w:val="18"/>
                <w:lang w:val="fr-FR"/>
              </w:rPr>
            </w:pPr>
          </w:p>
          <w:p w:rsidR="00E57F87" w:rsidRPr="00383CB7" w:rsidRDefault="00E57F87" w:rsidP="0052521C">
            <w:pPr>
              <w:pStyle w:val="normaltableau"/>
              <w:spacing w:before="0"/>
              <w:jc w:val="left"/>
              <w:rPr>
                <w:rFonts w:ascii="Arial" w:hAnsi="Arial" w:cs="Arial"/>
                <w:sz w:val="18"/>
                <w:szCs w:val="18"/>
                <w:lang w:val="fr-FR"/>
              </w:rPr>
            </w:pPr>
            <w:r w:rsidRPr="00383CB7">
              <w:rPr>
                <w:rFonts w:ascii="Arial" w:hAnsi="Arial" w:cs="Arial"/>
                <w:sz w:val="18"/>
                <w:szCs w:val="18"/>
                <w:lang w:val="fr-FR"/>
              </w:rPr>
              <w:t>Algerie</w:t>
            </w:r>
          </w:p>
          <w:p w:rsidR="00E57F87" w:rsidRPr="00383CB7" w:rsidRDefault="00E57F87" w:rsidP="0052521C">
            <w:pPr>
              <w:pStyle w:val="normaltableau"/>
              <w:spacing w:before="0"/>
              <w:jc w:val="left"/>
              <w:rPr>
                <w:rFonts w:ascii="Arial" w:hAnsi="Arial" w:cs="Arial"/>
                <w:sz w:val="18"/>
                <w:szCs w:val="18"/>
                <w:lang w:val="fr-FR"/>
              </w:rPr>
            </w:pPr>
          </w:p>
        </w:tc>
        <w:tc>
          <w:tcPr>
            <w:tcW w:w="2410" w:type="dxa"/>
          </w:tcPr>
          <w:p w:rsidR="00E57F87" w:rsidRPr="00383CB7" w:rsidRDefault="00E57F87" w:rsidP="0052521C">
            <w:pPr>
              <w:pStyle w:val="Russite"/>
              <w:numPr>
                <w:ilvl w:val="0"/>
                <w:numId w:val="0"/>
              </w:numPr>
              <w:ind w:left="240" w:hanging="240"/>
              <w:jc w:val="left"/>
              <w:rPr>
                <w:rFonts w:ascii="Arial" w:hAnsi="Arial" w:cs="Arial"/>
                <w:sz w:val="18"/>
                <w:szCs w:val="18"/>
              </w:rPr>
            </w:pPr>
            <w:r w:rsidRPr="00383CB7">
              <w:rPr>
                <w:rFonts w:ascii="Arial" w:hAnsi="Arial" w:cs="Arial"/>
                <w:sz w:val="18"/>
                <w:szCs w:val="18"/>
              </w:rPr>
              <w:t>SOCIETE SONATRACH : société Algérienne de production et de commercialisation des Hydrocarbures</w:t>
            </w:r>
          </w:p>
          <w:p w:rsidR="00E57F87" w:rsidRPr="00383CB7" w:rsidRDefault="00E57F87" w:rsidP="0052521C">
            <w:pPr>
              <w:pStyle w:val="normaltableau"/>
              <w:spacing w:before="0"/>
              <w:jc w:val="left"/>
              <w:rPr>
                <w:rFonts w:ascii="Arial" w:hAnsi="Arial" w:cs="Arial"/>
                <w:sz w:val="18"/>
                <w:szCs w:val="18"/>
                <w:lang w:val="fr-FR"/>
              </w:rPr>
            </w:pPr>
          </w:p>
        </w:tc>
        <w:tc>
          <w:tcPr>
            <w:tcW w:w="1701" w:type="dxa"/>
          </w:tcPr>
          <w:p w:rsidR="00E57F87" w:rsidRPr="001C3438" w:rsidRDefault="00E57F87" w:rsidP="0052521C">
            <w:pPr>
              <w:spacing w:after="60" w:line="240" w:lineRule="atLeast"/>
              <w:ind w:left="240" w:hanging="240"/>
              <w:jc w:val="left"/>
              <w:rPr>
                <w:rFonts w:ascii="Arial" w:hAnsi="Arial" w:cs="Arial"/>
                <w:sz w:val="18"/>
                <w:szCs w:val="18"/>
                <w:lang w:val="fr-FR" w:eastAsia="fr-FR"/>
              </w:rPr>
            </w:pPr>
            <w:r w:rsidRPr="001C3438">
              <w:rPr>
                <w:rFonts w:ascii="Arial" w:hAnsi="Arial" w:cs="Arial"/>
                <w:sz w:val="18"/>
                <w:szCs w:val="18"/>
                <w:lang w:val="fr-FR" w:eastAsia="fr-FR"/>
              </w:rPr>
              <w:t>Control système</w:t>
            </w:r>
          </w:p>
          <w:p w:rsidR="00E57F87" w:rsidRDefault="00E57F87" w:rsidP="0052521C">
            <w:pPr>
              <w:spacing w:after="60" w:line="240" w:lineRule="atLeast"/>
              <w:ind w:left="240" w:hanging="240"/>
              <w:jc w:val="left"/>
              <w:rPr>
                <w:rFonts w:ascii="Arial" w:hAnsi="Arial" w:cs="Arial"/>
                <w:sz w:val="18"/>
                <w:szCs w:val="18"/>
                <w:lang w:val="fr-FR" w:eastAsia="fr-FR"/>
              </w:rPr>
            </w:pPr>
            <w:r w:rsidRPr="001C3438">
              <w:rPr>
                <w:rFonts w:ascii="Arial" w:hAnsi="Arial" w:cs="Arial"/>
                <w:sz w:val="18"/>
                <w:szCs w:val="18"/>
                <w:lang w:val="fr-FR" w:eastAsia="fr-FR"/>
              </w:rPr>
              <w:t>&amp;Ingénieur</w:t>
            </w:r>
          </w:p>
          <w:p w:rsidR="00E57F87" w:rsidRDefault="00E57F87" w:rsidP="0052521C">
            <w:pPr>
              <w:spacing w:after="60" w:line="240" w:lineRule="atLeast"/>
              <w:ind w:left="240" w:hanging="240"/>
              <w:jc w:val="left"/>
              <w:rPr>
                <w:rFonts w:ascii="Arial" w:hAnsi="Arial" w:cs="Arial"/>
                <w:sz w:val="18"/>
                <w:szCs w:val="18"/>
                <w:lang w:val="fr-FR" w:eastAsia="fr-FR"/>
              </w:rPr>
            </w:pPr>
            <w:r w:rsidRPr="001C3438">
              <w:rPr>
                <w:rFonts w:ascii="Arial" w:hAnsi="Arial" w:cs="Arial"/>
                <w:sz w:val="18"/>
                <w:szCs w:val="18"/>
                <w:lang w:val="fr-FR" w:eastAsia="fr-FR"/>
              </w:rPr>
              <w:t>Instrumentation</w:t>
            </w:r>
          </w:p>
          <w:p w:rsidR="00E57F87" w:rsidRPr="00383CB7" w:rsidRDefault="00E57F87" w:rsidP="0052521C">
            <w:pPr>
              <w:spacing w:after="60" w:line="240" w:lineRule="atLeast"/>
              <w:ind w:left="240" w:hanging="240"/>
              <w:jc w:val="left"/>
              <w:rPr>
                <w:rFonts w:ascii="Arial" w:hAnsi="Arial" w:cs="Arial"/>
                <w:sz w:val="18"/>
                <w:szCs w:val="18"/>
                <w:lang w:val="fr-FR"/>
              </w:rPr>
            </w:pPr>
          </w:p>
        </w:tc>
        <w:tc>
          <w:tcPr>
            <w:tcW w:w="8557" w:type="dxa"/>
          </w:tcPr>
          <w:p w:rsidR="00E57F87" w:rsidRDefault="00E57F87" w:rsidP="006F1450">
            <w:pPr>
              <w:pStyle w:val="Paragraphedeliste"/>
              <w:numPr>
                <w:ilvl w:val="0"/>
                <w:numId w:val="35"/>
              </w:numPr>
              <w:rPr>
                <w:rFonts w:ascii="Arial" w:hAnsi="Arial" w:cs="Arial"/>
                <w:sz w:val="18"/>
                <w:szCs w:val="18"/>
                <w:lang w:val="fr-FR"/>
              </w:rPr>
            </w:pPr>
            <w:r w:rsidRPr="00B729BA">
              <w:rPr>
                <w:rFonts w:ascii="Arial" w:hAnsi="Arial" w:cs="Arial"/>
                <w:sz w:val="18"/>
                <w:szCs w:val="18"/>
                <w:lang w:val="fr-FR"/>
              </w:rPr>
              <w:t>Assurer la gestion des pièces de rechange aux instruments et la fabrication locale de fournisseurs.</w:t>
            </w:r>
          </w:p>
          <w:p w:rsidR="00E57F87" w:rsidRDefault="00E57F87" w:rsidP="006F1450">
            <w:pPr>
              <w:pStyle w:val="Paragraphedeliste"/>
              <w:numPr>
                <w:ilvl w:val="0"/>
                <w:numId w:val="35"/>
              </w:numPr>
              <w:rPr>
                <w:rFonts w:ascii="Arial" w:hAnsi="Arial" w:cs="Arial"/>
                <w:sz w:val="18"/>
                <w:szCs w:val="18"/>
                <w:lang w:val="fr-FR"/>
              </w:rPr>
            </w:pPr>
            <w:r w:rsidRPr="00B729BA">
              <w:rPr>
                <w:rFonts w:ascii="Arial" w:hAnsi="Arial" w:cs="Arial"/>
                <w:sz w:val="18"/>
                <w:szCs w:val="18"/>
                <w:lang w:val="fr-FR"/>
              </w:rPr>
              <w:t>Examen des soumissions des fournisseurs techniques pour l’approvisionnement de nouveaux composants d’instruments et de systèmes.</w:t>
            </w:r>
          </w:p>
          <w:p w:rsidR="00E57F87" w:rsidRDefault="00E57F87" w:rsidP="006F1450">
            <w:pPr>
              <w:pStyle w:val="Paragraphedeliste"/>
              <w:numPr>
                <w:ilvl w:val="0"/>
                <w:numId w:val="35"/>
              </w:numPr>
              <w:rPr>
                <w:rFonts w:ascii="Arial" w:hAnsi="Arial" w:cs="Arial"/>
                <w:sz w:val="18"/>
                <w:szCs w:val="18"/>
                <w:lang w:val="fr-FR"/>
              </w:rPr>
            </w:pPr>
            <w:r w:rsidRPr="00B729BA">
              <w:rPr>
                <w:rFonts w:ascii="Arial" w:hAnsi="Arial" w:cs="Arial"/>
                <w:sz w:val="18"/>
                <w:szCs w:val="18"/>
                <w:lang w:val="fr-FR"/>
              </w:rPr>
              <w:t>Responsable de la gradation et du remplacement des instruments et des systèmes de contrôle obsolètes.</w:t>
            </w:r>
          </w:p>
          <w:p w:rsidR="00E57F87" w:rsidRDefault="00E57F87" w:rsidP="006F1450">
            <w:pPr>
              <w:pStyle w:val="Paragraphedeliste"/>
              <w:numPr>
                <w:ilvl w:val="0"/>
                <w:numId w:val="35"/>
              </w:numPr>
              <w:rPr>
                <w:rFonts w:ascii="Arial" w:hAnsi="Arial" w:cs="Arial"/>
                <w:sz w:val="18"/>
                <w:szCs w:val="18"/>
                <w:lang w:val="fr-FR"/>
              </w:rPr>
            </w:pPr>
            <w:r w:rsidRPr="00B729BA">
              <w:rPr>
                <w:rFonts w:ascii="Arial" w:hAnsi="Arial" w:cs="Arial"/>
                <w:sz w:val="18"/>
                <w:szCs w:val="18"/>
                <w:lang w:val="fr-FR"/>
              </w:rPr>
              <w:t xml:space="preserve"> Gérer l’ingénierie des nouveaux projets approuvés dans les instruments et systems. </w:t>
            </w:r>
          </w:p>
          <w:p w:rsidR="00E57F87" w:rsidRDefault="00E57F87" w:rsidP="006F1450">
            <w:pPr>
              <w:pStyle w:val="Paragraphedeliste"/>
              <w:numPr>
                <w:ilvl w:val="0"/>
                <w:numId w:val="35"/>
              </w:numPr>
              <w:rPr>
                <w:rFonts w:ascii="Arial" w:hAnsi="Arial" w:cs="Arial"/>
                <w:sz w:val="18"/>
                <w:szCs w:val="18"/>
                <w:lang w:val="fr-FR"/>
              </w:rPr>
            </w:pPr>
            <w:r w:rsidRPr="00B729BA">
              <w:rPr>
                <w:rFonts w:ascii="Arial" w:hAnsi="Arial" w:cs="Arial"/>
                <w:sz w:val="18"/>
                <w:szCs w:val="18"/>
                <w:lang w:val="fr-FR"/>
              </w:rPr>
              <w:t>travailler en collaboration avec des ingénieurs d’exploitation, des machines et des ingénieurs d’equipements, le département d’achat, et d’autres employés internes pour mener à bien plusieurs projets.</w:t>
            </w:r>
          </w:p>
          <w:p w:rsidR="00E57F87" w:rsidRPr="00B729BA" w:rsidRDefault="00E57F87" w:rsidP="006F1450">
            <w:pPr>
              <w:pStyle w:val="Paragraphedeliste"/>
              <w:numPr>
                <w:ilvl w:val="0"/>
                <w:numId w:val="35"/>
              </w:numPr>
              <w:rPr>
                <w:rFonts w:ascii="Arial" w:hAnsi="Arial" w:cs="Arial"/>
                <w:sz w:val="18"/>
                <w:szCs w:val="18"/>
                <w:lang w:val="fr-FR"/>
              </w:rPr>
            </w:pPr>
            <w:r w:rsidRPr="00B729BA">
              <w:rPr>
                <w:rFonts w:ascii="Arial" w:hAnsi="Arial" w:cs="Arial"/>
                <w:sz w:val="18"/>
                <w:szCs w:val="18"/>
                <w:lang w:val="fr-FR"/>
              </w:rPr>
              <w:t>Assurer la conformité des systèmes avec la santé et les règlements safty et standars de qualité utilisés par l’entreprise.</w:t>
            </w:r>
          </w:p>
        </w:tc>
      </w:tr>
      <w:tr w:rsidR="00E57F87" w:rsidRPr="00383CB7" w:rsidTr="0052521C">
        <w:trPr>
          <w:trHeight w:val="473"/>
        </w:trPr>
        <w:tc>
          <w:tcPr>
            <w:tcW w:w="1485" w:type="dxa"/>
            <w:tcBorders>
              <w:top w:val="single" w:sz="6" w:space="0" w:color="auto"/>
              <w:left w:val="double" w:sz="6" w:space="0" w:color="auto"/>
              <w:bottom w:val="double" w:sz="6" w:space="0" w:color="auto"/>
              <w:right w:val="single" w:sz="6" w:space="0" w:color="auto"/>
            </w:tcBorders>
          </w:tcPr>
          <w:p w:rsidR="00E57F87" w:rsidRPr="00B729BA" w:rsidRDefault="00E57F87" w:rsidP="0052521C">
            <w:pPr>
              <w:pStyle w:val="normaltableau"/>
              <w:rPr>
                <w:rFonts w:ascii="Arial" w:hAnsi="Arial" w:cs="Arial"/>
                <w:caps/>
                <w:sz w:val="18"/>
                <w:szCs w:val="18"/>
                <w:lang w:val="fr-FR"/>
              </w:rPr>
            </w:pPr>
            <w:r w:rsidRPr="00B729BA">
              <w:rPr>
                <w:rFonts w:ascii="Arial" w:hAnsi="Arial" w:cs="Arial"/>
                <w:caps/>
                <w:sz w:val="18"/>
                <w:szCs w:val="18"/>
                <w:lang w:val="fr-FR"/>
              </w:rPr>
              <w:t>Septembre 1991 – Novembre.  1998</w:t>
            </w:r>
          </w:p>
        </w:tc>
        <w:tc>
          <w:tcPr>
            <w:tcW w:w="1418" w:type="dxa"/>
            <w:tcBorders>
              <w:top w:val="single" w:sz="6" w:space="0" w:color="auto"/>
              <w:left w:val="single" w:sz="6" w:space="0" w:color="auto"/>
              <w:bottom w:val="double" w:sz="6" w:space="0" w:color="auto"/>
              <w:right w:val="single" w:sz="6" w:space="0" w:color="auto"/>
            </w:tcBorders>
          </w:tcPr>
          <w:p w:rsidR="00E57F87" w:rsidRPr="00383CB7" w:rsidRDefault="00E57F87" w:rsidP="0052521C">
            <w:pPr>
              <w:pStyle w:val="normaltableau"/>
              <w:rPr>
                <w:rFonts w:ascii="Arial" w:hAnsi="Arial" w:cs="Arial"/>
                <w:sz w:val="18"/>
                <w:szCs w:val="18"/>
                <w:lang w:val="fr-FR"/>
              </w:rPr>
            </w:pPr>
            <w:r w:rsidRPr="00383CB7">
              <w:rPr>
                <w:rFonts w:ascii="Arial" w:hAnsi="Arial" w:cs="Arial"/>
                <w:sz w:val="18"/>
                <w:szCs w:val="18"/>
                <w:lang w:val="fr-FR"/>
              </w:rPr>
              <w:t>Mostaganem</w:t>
            </w:r>
          </w:p>
          <w:p w:rsidR="00E57F87" w:rsidRPr="00383CB7" w:rsidRDefault="00E57F87" w:rsidP="0052521C">
            <w:pPr>
              <w:pStyle w:val="normaltableau"/>
              <w:rPr>
                <w:rFonts w:ascii="Arial" w:hAnsi="Arial" w:cs="Arial"/>
                <w:sz w:val="18"/>
                <w:szCs w:val="18"/>
                <w:lang w:val="fr-FR"/>
              </w:rPr>
            </w:pPr>
          </w:p>
          <w:p w:rsidR="00E57F87" w:rsidRPr="00383CB7" w:rsidRDefault="00E57F87" w:rsidP="0052521C">
            <w:pPr>
              <w:pStyle w:val="normaltableau"/>
              <w:rPr>
                <w:rFonts w:ascii="Arial" w:hAnsi="Arial" w:cs="Arial"/>
                <w:sz w:val="18"/>
                <w:szCs w:val="18"/>
                <w:lang w:val="fr-FR"/>
              </w:rPr>
            </w:pPr>
            <w:r w:rsidRPr="00383CB7">
              <w:rPr>
                <w:rFonts w:ascii="Arial" w:hAnsi="Arial" w:cs="Arial"/>
                <w:sz w:val="18"/>
                <w:szCs w:val="18"/>
                <w:lang w:val="fr-FR"/>
              </w:rPr>
              <w:t>Algérie</w:t>
            </w:r>
          </w:p>
        </w:tc>
        <w:tc>
          <w:tcPr>
            <w:tcW w:w="2410" w:type="dxa"/>
            <w:tcBorders>
              <w:top w:val="single" w:sz="6" w:space="0" w:color="auto"/>
              <w:left w:val="single" w:sz="6" w:space="0" w:color="auto"/>
              <w:bottom w:val="double" w:sz="6" w:space="0" w:color="auto"/>
              <w:right w:val="single" w:sz="6" w:space="0" w:color="auto"/>
            </w:tcBorders>
          </w:tcPr>
          <w:p w:rsidR="00E57F87" w:rsidRDefault="00E57F87" w:rsidP="0052521C">
            <w:pPr>
              <w:pStyle w:val="Russite"/>
              <w:rPr>
                <w:rFonts w:ascii="Arial" w:hAnsi="Arial" w:cs="Arial"/>
                <w:sz w:val="18"/>
                <w:szCs w:val="18"/>
              </w:rPr>
            </w:pPr>
            <w:r>
              <w:rPr>
                <w:rFonts w:ascii="Arial" w:hAnsi="Arial" w:cs="Arial"/>
                <w:sz w:val="18"/>
                <w:szCs w:val="18"/>
              </w:rPr>
              <w:t>Ministère du Travail et</w:t>
            </w:r>
          </w:p>
          <w:p w:rsidR="00E57F87" w:rsidRPr="00B729BA" w:rsidRDefault="00E57F87" w:rsidP="0052521C">
            <w:pPr>
              <w:pStyle w:val="Russite"/>
              <w:numPr>
                <w:ilvl w:val="0"/>
                <w:numId w:val="0"/>
              </w:numPr>
              <w:rPr>
                <w:rFonts w:ascii="Arial" w:hAnsi="Arial" w:cs="Arial"/>
                <w:sz w:val="18"/>
                <w:szCs w:val="18"/>
              </w:rPr>
            </w:pPr>
            <w:r>
              <w:rPr>
                <w:rFonts w:ascii="Arial" w:hAnsi="Arial" w:cs="Arial"/>
                <w:sz w:val="18"/>
                <w:szCs w:val="18"/>
              </w:rPr>
              <w:t xml:space="preserve">De la </w:t>
            </w:r>
            <w:r w:rsidRPr="00383CB7">
              <w:rPr>
                <w:rFonts w:ascii="Arial" w:hAnsi="Arial" w:cs="Arial"/>
                <w:sz w:val="18"/>
                <w:szCs w:val="18"/>
              </w:rPr>
              <w:t>formation professionnelle</w:t>
            </w:r>
          </w:p>
          <w:p w:rsidR="00E57F87" w:rsidRPr="00383CB7" w:rsidRDefault="00E57F87" w:rsidP="0052521C">
            <w:pPr>
              <w:pStyle w:val="Russite"/>
              <w:rPr>
                <w:rFonts w:ascii="Arial" w:hAnsi="Arial" w:cs="Arial"/>
                <w:sz w:val="18"/>
                <w:szCs w:val="18"/>
              </w:rPr>
            </w:pPr>
            <w:r w:rsidRPr="00383CB7">
              <w:rPr>
                <w:rFonts w:ascii="Arial" w:hAnsi="Arial" w:cs="Arial"/>
                <w:sz w:val="18"/>
                <w:szCs w:val="18"/>
              </w:rPr>
              <w:t>Institut de Formation professionnelle</w:t>
            </w:r>
          </w:p>
        </w:tc>
        <w:tc>
          <w:tcPr>
            <w:tcW w:w="1701" w:type="dxa"/>
            <w:tcBorders>
              <w:top w:val="single" w:sz="6" w:space="0" w:color="auto"/>
              <w:left w:val="single" w:sz="6" w:space="0" w:color="auto"/>
              <w:bottom w:val="double" w:sz="6" w:space="0" w:color="auto"/>
              <w:right w:val="single" w:sz="6" w:space="0" w:color="auto"/>
            </w:tcBorders>
          </w:tcPr>
          <w:p w:rsidR="00E57F87" w:rsidRDefault="00E57F87" w:rsidP="0052521C">
            <w:pPr>
              <w:spacing w:after="60" w:line="240" w:lineRule="atLeast"/>
              <w:ind w:left="240" w:hanging="240"/>
              <w:rPr>
                <w:rFonts w:ascii="Arial" w:hAnsi="Arial" w:cs="Arial"/>
                <w:sz w:val="18"/>
                <w:szCs w:val="18"/>
                <w:lang w:val="fr-FR" w:eastAsia="fr-FR"/>
              </w:rPr>
            </w:pPr>
            <w:r w:rsidRPr="00B729BA">
              <w:rPr>
                <w:rFonts w:ascii="Arial" w:hAnsi="Arial" w:cs="Arial"/>
                <w:sz w:val="18"/>
                <w:szCs w:val="18"/>
                <w:lang w:val="fr-FR" w:eastAsia="fr-FR"/>
              </w:rPr>
              <w:t xml:space="preserve"> </w:t>
            </w:r>
            <w:r>
              <w:rPr>
                <w:rFonts w:ascii="Arial" w:hAnsi="Arial" w:cs="Arial"/>
                <w:sz w:val="18"/>
                <w:szCs w:val="18"/>
                <w:lang w:val="fr-FR" w:eastAsia="fr-FR"/>
              </w:rPr>
              <w:t>Professeur</w:t>
            </w:r>
          </w:p>
          <w:p w:rsidR="00E57F87" w:rsidRDefault="00E57F87" w:rsidP="0052521C">
            <w:pPr>
              <w:spacing w:after="60" w:line="240" w:lineRule="atLeast"/>
              <w:ind w:left="240" w:hanging="240"/>
              <w:rPr>
                <w:rFonts w:ascii="Arial" w:hAnsi="Arial" w:cs="Arial"/>
                <w:sz w:val="18"/>
                <w:szCs w:val="18"/>
                <w:lang w:val="fr-FR" w:eastAsia="fr-FR"/>
              </w:rPr>
            </w:pPr>
            <w:r>
              <w:rPr>
                <w:rFonts w:ascii="Arial" w:hAnsi="Arial" w:cs="Arial"/>
                <w:sz w:val="18"/>
                <w:szCs w:val="18"/>
                <w:lang w:val="fr-FR" w:eastAsia="fr-FR"/>
              </w:rPr>
              <w:t>Spécialisé</w:t>
            </w:r>
          </w:p>
          <w:p w:rsidR="00E57F87" w:rsidRDefault="00E57F87" w:rsidP="0052521C">
            <w:pPr>
              <w:spacing w:after="60" w:line="240" w:lineRule="atLeast"/>
              <w:ind w:left="240" w:hanging="240"/>
              <w:rPr>
                <w:rFonts w:ascii="Arial" w:hAnsi="Arial" w:cs="Arial"/>
                <w:sz w:val="18"/>
                <w:szCs w:val="18"/>
                <w:lang w:val="fr-FR" w:eastAsia="fr-FR"/>
              </w:rPr>
            </w:pPr>
            <w:r>
              <w:rPr>
                <w:rFonts w:ascii="Arial" w:hAnsi="Arial" w:cs="Arial"/>
                <w:sz w:val="18"/>
                <w:szCs w:val="18"/>
                <w:lang w:val="fr-FR" w:eastAsia="fr-FR"/>
              </w:rPr>
              <w:t>d’enseignement</w:t>
            </w:r>
          </w:p>
          <w:p w:rsidR="00E57F87" w:rsidRPr="00383CB7" w:rsidRDefault="00E57F87" w:rsidP="0052521C">
            <w:pPr>
              <w:spacing w:after="60" w:line="240" w:lineRule="atLeast"/>
              <w:ind w:left="240" w:hanging="240"/>
              <w:rPr>
                <w:rFonts w:ascii="Arial" w:hAnsi="Arial" w:cs="Arial"/>
                <w:sz w:val="18"/>
                <w:szCs w:val="18"/>
                <w:lang w:val="fr-FR" w:eastAsia="fr-FR"/>
              </w:rPr>
            </w:pPr>
            <w:r w:rsidRPr="00383CB7">
              <w:rPr>
                <w:rFonts w:ascii="Arial" w:hAnsi="Arial" w:cs="Arial"/>
                <w:sz w:val="18"/>
                <w:szCs w:val="18"/>
                <w:lang w:val="fr-FR" w:eastAsia="fr-FR"/>
              </w:rPr>
              <w:t>professionnel</w:t>
            </w:r>
          </w:p>
        </w:tc>
        <w:tc>
          <w:tcPr>
            <w:tcW w:w="8557" w:type="dxa"/>
            <w:tcBorders>
              <w:top w:val="single" w:sz="6" w:space="0" w:color="auto"/>
              <w:left w:val="single" w:sz="6" w:space="0" w:color="auto"/>
              <w:bottom w:val="double" w:sz="6" w:space="0" w:color="auto"/>
              <w:right w:val="double" w:sz="6" w:space="0" w:color="auto"/>
            </w:tcBorders>
          </w:tcPr>
          <w:p w:rsidR="00E57F87" w:rsidRPr="00383CB7" w:rsidRDefault="00E57F87" w:rsidP="006F1450">
            <w:pPr>
              <w:pStyle w:val="PuceL2"/>
              <w:numPr>
                <w:ilvl w:val="0"/>
                <w:numId w:val="32"/>
              </w:numPr>
              <w:rPr>
                <w:rFonts w:ascii="Arial" w:hAnsi="Arial" w:cs="Arial"/>
                <w:sz w:val="18"/>
                <w:szCs w:val="18"/>
                <w:lang w:val="fr-FR"/>
              </w:rPr>
            </w:pPr>
            <w:r w:rsidRPr="00383CB7">
              <w:rPr>
                <w:rFonts w:ascii="Arial" w:hAnsi="Arial" w:cs="Arial"/>
                <w:sz w:val="18"/>
                <w:szCs w:val="18"/>
                <w:lang w:val="fr-FR"/>
              </w:rPr>
              <w:t>Formateur de techniciens supérieurs en Electronique Industrielle, assurer la :</w:t>
            </w:r>
          </w:p>
          <w:p w:rsidR="00E57F87" w:rsidRPr="00383CB7" w:rsidRDefault="00E57F87" w:rsidP="006F1450">
            <w:pPr>
              <w:pStyle w:val="PuceL2"/>
              <w:numPr>
                <w:ilvl w:val="0"/>
                <w:numId w:val="34"/>
              </w:numPr>
              <w:rPr>
                <w:rFonts w:ascii="Arial" w:hAnsi="Arial" w:cs="Arial"/>
                <w:sz w:val="18"/>
                <w:szCs w:val="18"/>
                <w:lang w:val="fr-FR"/>
              </w:rPr>
            </w:pPr>
            <w:r w:rsidRPr="00383CB7">
              <w:rPr>
                <w:rFonts w:ascii="Arial" w:hAnsi="Arial" w:cs="Arial"/>
                <w:sz w:val="18"/>
                <w:szCs w:val="18"/>
                <w:lang w:val="fr-FR"/>
              </w:rPr>
              <w:t>Conception des cours spécifiques</w:t>
            </w:r>
          </w:p>
          <w:p w:rsidR="00E57F87" w:rsidRPr="00383CB7" w:rsidRDefault="00E57F87" w:rsidP="006F1450">
            <w:pPr>
              <w:pStyle w:val="PuceL2"/>
              <w:numPr>
                <w:ilvl w:val="0"/>
                <w:numId w:val="34"/>
              </w:numPr>
              <w:rPr>
                <w:rFonts w:ascii="Arial" w:hAnsi="Arial" w:cs="Arial"/>
                <w:sz w:val="18"/>
                <w:szCs w:val="18"/>
                <w:lang w:val="fr-FR"/>
              </w:rPr>
            </w:pPr>
            <w:r w:rsidRPr="00383CB7">
              <w:rPr>
                <w:rFonts w:ascii="Arial" w:hAnsi="Arial" w:cs="Arial"/>
                <w:sz w:val="18"/>
                <w:szCs w:val="18"/>
                <w:lang w:val="fr-FR"/>
              </w:rPr>
              <w:t xml:space="preserve">Formations destinés aux internes, clients, partenaires </w:t>
            </w:r>
          </w:p>
          <w:p w:rsidR="00E57F87" w:rsidRPr="00383CB7" w:rsidRDefault="00E57F87" w:rsidP="006F1450">
            <w:pPr>
              <w:pStyle w:val="PuceL2"/>
              <w:numPr>
                <w:ilvl w:val="0"/>
                <w:numId w:val="34"/>
              </w:numPr>
              <w:rPr>
                <w:rFonts w:ascii="Arial" w:hAnsi="Arial" w:cs="Arial"/>
                <w:sz w:val="18"/>
                <w:szCs w:val="18"/>
                <w:lang w:val="fr-FR"/>
              </w:rPr>
            </w:pPr>
            <w:r w:rsidRPr="00383CB7">
              <w:rPr>
                <w:rFonts w:ascii="Arial" w:hAnsi="Arial" w:cs="Arial"/>
                <w:sz w:val="18"/>
                <w:szCs w:val="18"/>
                <w:lang w:val="fr-FR"/>
              </w:rPr>
              <w:t>Participation aux missions d’élaboration d</w:t>
            </w:r>
            <w:r>
              <w:rPr>
                <w:rFonts w:ascii="Arial" w:hAnsi="Arial" w:cs="Arial"/>
                <w:sz w:val="18"/>
                <w:szCs w:val="18"/>
                <w:lang w:val="fr-FR"/>
              </w:rPr>
              <w:t xml:space="preserve">e programmes, consulting en </w:t>
            </w:r>
            <w:r w:rsidRPr="00383CB7">
              <w:rPr>
                <w:rFonts w:ascii="Arial" w:hAnsi="Arial" w:cs="Arial"/>
                <w:sz w:val="18"/>
                <w:szCs w:val="18"/>
                <w:lang w:val="fr-FR"/>
              </w:rPr>
              <w:t xml:space="preserve"> pédagogie</w:t>
            </w:r>
          </w:p>
          <w:p w:rsidR="00E57F87" w:rsidRPr="00383CB7" w:rsidRDefault="00E57F87" w:rsidP="006F1450">
            <w:pPr>
              <w:pStyle w:val="PuceL2"/>
              <w:numPr>
                <w:ilvl w:val="0"/>
                <w:numId w:val="34"/>
              </w:numPr>
              <w:rPr>
                <w:rFonts w:ascii="Arial" w:hAnsi="Arial" w:cs="Arial"/>
                <w:sz w:val="18"/>
                <w:szCs w:val="18"/>
                <w:lang w:val="fr-FR"/>
              </w:rPr>
            </w:pPr>
            <w:r w:rsidRPr="00383CB7">
              <w:rPr>
                <w:rFonts w:ascii="Arial" w:hAnsi="Arial" w:cs="Arial"/>
                <w:sz w:val="18"/>
                <w:szCs w:val="18"/>
                <w:lang w:val="fr-FR"/>
              </w:rPr>
              <w:t>Direction de partenariats universitaires</w:t>
            </w:r>
          </w:p>
          <w:p w:rsidR="00E57F87" w:rsidRPr="00383CB7" w:rsidRDefault="00E57F87" w:rsidP="0052521C">
            <w:pPr>
              <w:pStyle w:val="PuceL2"/>
              <w:numPr>
                <w:ilvl w:val="0"/>
                <w:numId w:val="0"/>
              </w:numPr>
              <w:ind w:left="454" w:hanging="227"/>
              <w:rPr>
                <w:rFonts w:ascii="Arial" w:hAnsi="Arial" w:cs="Arial"/>
                <w:sz w:val="18"/>
                <w:szCs w:val="18"/>
                <w:lang w:val="fr-FR"/>
              </w:rPr>
            </w:pPr>
          </w:p>
        </w:tc>
      </w:tr>
      <w:tr w:rsidR="00E57F87" w:rsidRPr="00383CB7" w:rsidTr="0052521C">
        <w:trPr>
          <w:trHeight w:val="473"/>
        </w:trPr>
        <w:tc>
          <w:tcPr>
            <w:tcW w:w="1485" w:type="dxa"/>
            <w:tcBorders>
              <w:top w:val="single" w:sz="6" w:space="0" w:color="auto"/>
              <w:left w:val="double" w:sz="6" w:space="0" w:color="auto"/>
              <w:bottom w:val="double" w:sz="6" w:space="0" w:color="auto"/>
              <w:right w:val="single" w:sz="6" w:space="0" w:color="auto"/>
            </w:tcBorders>
          </w:tcPr>
          <w:p w:rsidR="00E57F87" w:rsidRPr="00B729BA" w:rsidRDefault="00E57F87" w:rsidP="0052521C">
            <w:pPr>
              <w:pStyle w:val="normaltableau"/>
              <w:rPr>
                <w:rFonts w:ascii="Arial" w:hAnsi="Arial" w:cs="Arial"/>
                <w:caps/>
                <w:sz w:val="18"/>
                <w:szCs w:val="18"/>
                <w:lang w:val="fr-FR"/>
              </w:rPr>
            </w:pPr>
            <w:r w:rsidRPr="00B729BA">
              <w:rPr>
                <w:rFonts w:ascii="Arial" w:hAnsi="Arial" w:cs="Arial"/>
                <w:caps/>
                <w:sz w:val="18"/>
                <w:szCs w:val="18"/>
                <w:lang w:val="fr-FR"/>
              </w:rPr>
              <w:t>Octobre, 1992-Novembre 1998</w:t>
            </w:r>
          </w:p>
        </w:tc>
        <w:tc>
          <w:tcPr>
            <w:tcW w:w="1418" w:type="dxa"/>
            <w:tcBorders>
              <w:top w:val="single" w:sz="6" w:space="0" w:color="auto"/>
              <w:left w:val="single" w:sz="6" w:space="0" w:color="auto"/>
              <w:bottom w:val="double" w:sz="6" w:space="0" w:color="auto"/>
              <w:right w:val="single" w:sz="6" w:space="0" w:color="auto"/>
            </w:tcBorders>
          </w:tcPr>
          <w:p w:rsidR="00E57F87" w:rsidRPr="00383CB7" w:rsidRDefault="00E57F87" w:rsidP="0052521C">
            <w:pPr>
              <w:pStyle w:val="normaltableau"/>
              <w:rPr>
                <w:rFonts w:ascii="Arial" w:hAnsi="Arial" w:cs="Arial"/>
                <w:sz w:val="18"/>
                <w:szCs w:val="18"/>
                <w:lang w:val="fr-FR"/>
              </w:rPr>
            </w:pPr>
            <w:r w:rsidRPr="00383CB7">
              <w:rPr>
                <w:rFonts w:ascii="Arial" w:hAnsi="Arial" w:cs="Arial"/>
                <w:sz w:val="18"/>
                <w:szCs w:val="18"/>
                <w:lang w:val="fr-FR"/>
              </w:rPr>
              <w:t>Mostaganem</w:t>
            </w:r>
          </w:p>
          <w:p w:rsidR="00E57F87" w:rsidRPr="00383CB7" w:rsidRDefault="00E57F87" w:rsidP="0052521C">
            <w:pPr>
              <w:pStyle w:val="normaltableau"/>
              <w:rPr>
                <w:rFonts w:ascii="Arial" w:hAnsi="Arial" w:cs="Arial"/>
                <w:sz w:val="18"/>
                <w:szCs w:val="18"/>
                <w:lang w:val="fr-FR"/>
              </w:rPr>
            </w:pPr>
          </w:p>
          <w:p w:rsidR="00E57F87" w:rsidRPr="00383CB7" w:rsidRDefault="00E57F87" w:rsidP="0052521C">
            <w:pPr>
              <w:pStyle w:val="normaltableau"/>
              <w:rPr>
                <w:rFonts w:ascii="Arial" w:hAnsi="Arial" w:cs="Arial"/>
                <w:sz w:val="18"/>
                <w:szCs w:val="18"/>
                <w:lang w:val="fr-FR"/>
              </w:rPr>
            </w:pPr>
            <w:r w:rsidRPr="00383CB7">
              <w:rPr>
                <w:rFonts w:ascii="Arial" w:hAnsi="Arial" w:cs="Arial"/>
                <w:sz w:val="18"/>
                <w:szCs w:val="18"/>
                <w:lang w:val="fr-FR"/>
              </w:rPr>
              <w:t>Algérie</w:t>
            </w:r>
          </w:p>
        </w:tc>
        <w:tc>
          <w:tcPr>
            <w:tcW w:w="2410" w:type="dxa"/>
            <w:tcBorders>
              <w:top w:val="single" w:sz="6" w:space="0" w:color="auto"/>
              <w:left w:val="single" w:sz="6" w:space="0" w:color="auto"/>
              <w:bottom w:val="double" w:sz="6" w:space="0" w:color="auto"/>
              <w:right w:val="single" w:sz="6" w:space="0" w:color="auto"/>
            </w:tcBorders>
          </w:tcPr>
          <w:p w:rsidR="00E57F87" w:rsidRPr="00383CB7" w:rsidRDefault="00E57F87" w:rsidP="0052521C">
            <w:pPr>
              <w:pStyle w:val="Russite"/>
              <w:rPr>
                <w:rFonts w:ascii="Arial" w:hAnsi="Arial" w:cs="Arial"/>
                <w:sz w:val="18"/>
                <w:szCs w:val="18"/>
              </w:rPr>
            </w:pPr>
            <w:r w:rsidRPr="00383CB7">
              <w:rPr>
                <w:rFonts w:ascii="Arial" w:hAnsi="Arial" w:cs="Arial"/>
                <w:sz w:val="18"/>
                <w:szCs w:val="18"/>
              </w:rPr>
              <w:t>Université des sciences et de la technologie</w:t>
            </w:r>
          </w:p>
          <w:p w:rsidR="00E57F87" w:rsidRPr="00383CB7" w:rsidRDefault="00E57F87" w:rsidP="0052521C">
            <w:pPr>
              <w:pStyle w:val="Russite"/>
              <w:rPr>
                <w:rFonts w:ascii="Arial" w:hAnsi="Arial" w:cs="Arial"/>
                <w:sz w:val="18"/>
                <w:szCs w:val="18"/>
              </w:rPr>
            </w:pPr>
          </w:p>
          <w:p w:rsidR="00E57F87" w:rsidRDefault="00E57F87" w:rsidP="0052521C">
            <w:pPr>
              <w:pStyle w:val="Russite"/>
              <w:rPr>
                <w:rFonts w:ascii="Arial" w:hAnsi="Arial" w:cs="Arial"/>
                <w:sz w:val="18"/>
                <w:szCs w:val="18"/>
              </w:rPr>
            </w:pPr>
            <w:r>
              <w:rPr>
                <w:rFonts w:ascii="Arial" w:hAnsi="Arial" w:cs="Arial"/>
                <w:sz w:val="18"/>
                <w:szCs w:val="18"/>
              </w:rPr>
              <w:t>Département</w:t>
            </w:r>
          </w:p>
          <w:p w:rsidR="00E57F87" w:rsidRPr="00383CB7" w:rsidRDefault="00E57F87" w:rsidP="0052521C">
            <w:pPr>
              <w:pStyle w:val="Russite"/>
              <w:numPr>
                <w:ilvl w:val="0"/>
                <w:numId w:val="0"/>
              </w:numPr>
              <w:ind w:left="240"/>
              <w:rPr>
                <w:rFonts w:ascii="Arial" w:hAnsi="Arial" w:cs="Arial"/>
                <w:sz w:val="18"/>
                <w:szCs w:val="18"/>
              </w:rPr>
            </w:pPr>
            <w:r w:rsidRPr="00383CB7">
              <w:rPr>
                <w:rFonts w:ascii="Arial" w:hAnsi="Arial" w:cs="Arial"/>
                <w:sz w:val="18"/>
                <w:szCs w:val="18"/>
              </w:rPr>
              <w:t>de Métrologie</w:t>
            </w:r>
          </w:p>
        </w:tc>
        <w:tc>
          <w:tcPr>
            <w:tcW w:w="1701" w:type="dxa"/>
            <w:tcBorders>
              <w:top w:val="single" w:sz="6" w:space="0" w:color="auto"/>
              <w:left w:val="single" w:sz="6" w:space="0" w:color="auto"/>
              <w:bottom w:val="double" w:sz="6" w:space="0" w:color="auto"/>
              <w:right w:val="single" w:sz="6" w:space="0" w:color="auto"/>
            </w:tcBorders>
          </w:tcPr>
          <w:p w:rsidR="00E57F87" w:rsidRDefault="00E57F87" w:rsidP="0052521C">
            <w:pPr>
              <w:spacing w:after="60" w:line="240" w:lineRule="atLeast"/>
              <w:ind w:left="240" w:hanging="240"/>
              <w:rPr>
                <w:rFonts w:ascii="Arial" w:hAnsi="Arial" w:cs="Arial"/>
                <w:sz w:val="18"/>
                <w:szCs w:val="18"/>
                <w:lang w:val="fr-FR" w:eastAsia="fr-FR"/>
              </w:rPr>
            </w:pPr>
            <w:r>
              <w:rPr>
                <w:rFonts w:ascii="Arial" w:hAnsi="Arial" w:cs="Arial"/>
                <w:sz w:val="18"/>
                <w:szCs w:val="18"/>
                <w:lang w:val="fr-FR" w:eastAsia="fr-FR"/>
              </w:rPr>
              <w:t>Assistant</w:t>
            </w:r>
          </w:p>
          <w:p w:rsidR="00E57F87" w:rsidRPr="00383CB7" w:rsidRDefault="00E57F87" w:rsidP="0052521C">
            <w:pPr>
              <w:spacing w:after="60" w:line="240" w:lineRule="atLeast"/>
              <w:ind w:left="240" w:hanging="240"/>
              <w:rPr>
                <w:rFonts w:ascii="Arial" w:hAnsi="Arial" w:cs="Arial"/>
                <w:sz w:val="18"/>
                <w:szCs w:val="18"/>
                <w:lang w:val="fr-FR" w:eastAsia="fr-FR"/>
              </w:rPr>
            </w:pPr>
            <w:r w:rsidRPr="00383CB7">
              <w:rPr>
                <w:rFonts w:ascii="Arial" w:hAnsi="Arial" w:cs="Arial"/>
                <w:sz w:val="18"/>
                <w:szCs w:val="18"/>
                <w:lang w:val="fr-FR" w:eastAsia="fr-FR"/>
              </w:rPr>
              <w:t>universitaire</w:t>
            </w:r>
          </w:p>
          <w:p w:rsidR="00E57F87" w:rsidRPr="00383CB7" w:rsidRDefault="00E57F87" w:rsidP="0052521C">
            <w:pPr>
              <w:spacing w:after="60" w:line="240" w:lineRule="atLeast"/>
              <w:ind w:left="240" w:hanging="240"/>
              <w:rPr>
                <w:rFonts w:ascii="Arial" w:hAnsi="Arial" w:cs="Arial"/>
                <w:sz w:val="18"/>
                <w:szCs w:val="18"/>
                <w:lang w:val="fr-FR" w:eastAsia="fr-FR"/>
              </w:rPr>
            </w:pPr>
          </w:p>
        </w:tc>
        <w:tc>
          <w:tcPr>
            <w:tcW w:w="8557" w:type="dxa"/>
            <w:tcBorders>
              <w:top w:val="single" w:sz="6" w:space="0" w:color="auto"/>
              <w:left w:val="single" w:sz="6" w:space="0" w:color="auto"/>
              <w:bottom w:val="double" w:sz="6" w:space="0" w:color="auto"/>
              <w:right w:val="double" w:sz="6" w:space="0" w:color="auto"/>
            </w:tcBorders>
          </w:tcPr>
          <w:p w:rsidR="00E57F87" w:rsidRPr="00B729BA" w:rsidRDefault="00E57F87" w:rsidP="006F1450">
            <w:pPr>
              <w:pStyle w:val="Paragraphedeliste"/>
              <w:numPr>
                <w:ilvl w:val="0"/>
                <w:numId w:val="36"/>
              </w:numPr>
              <w:spacing w:after="60" w:line="240" w:lineRule="atLeast"/>
              <w:jc w:val="left"/>
              <w:rPr>
                <w:rFonts w:ascii="Arial" w:hAnsi="Arial" w:cs="Arial"/>
                <w:sz w:val="18"/>
                <w:szCs w:val="18"/>
                <w:lang w:val="fr-FR"/>
              </w:rPr>
            </w:pPr>
            <w:r w:rsidRPr="00B729BA">
              <w:rPr>
                <w:rFonts w:ascii="Arial" w:hAnsi="Arial" w:cs="Arial"/>
                <w:sz w:val="18"/>
                <w:szCs w:val="18"/>
                <w:lang w:val="fr-FR"/>
              </w:rPr>
              <w:t>Assurer Cours et travaux dirigé, travaux pratiques : électronique générale-Normes, Appareils et Instruments de Mesure…</w:t>
            </w:r>
          </w:p>
          <w:p w:rsidR="00E57F87" w:rsidRPr="00B729BA" w:rsidRDefault="00E57F87" w:rsidP="006F1450">
            <w:pPr>
              <w:pStyle w:val="Paragraphedeliste"/>
              <w:numPr>
                <w:ilvl w:val="0"/>
                <w:numId w:val="36"/>
              </w:numPr>
              <w:spacing w:after="60" w:line="240" w:lineRule="atLeast"/>
              <w:jc w:val="left"/>
              <w:rPr>
                <w:rFonts w:ascii="Arial" w:hAnsi="Arial" w:cs="Arial"/>
                <w:sz w:val="18"/>
                <w:szCs w:val="18"/>
                <w:lang w:val="fr-FR"/>
              </w:rPr>
            </w:pPr>
            <w:r w:rsidRPr="00B729BA">
              <w:rPr>
                <w:rFonts w:ascii="Arial" w:hAnsi="Arial" w:cs="Arial"/>
                <w:sz w:val="18"/>
                <w:szCs w:val="18"/>
                <w:lang w:val="fr-FR"/>
              </w:rPr>
              <w:t xml:space="preserve">Encadrement pour les projets de fin de cursus des étudiants en D.U.E.A (diplôme d’études approfondies) et Ingénieurs. </w:t>
            </w:r>
          </w:p>
          <w:p w:rsidR="00E57F87" w:rsidRPr="00B729BA" w:rsidRDefault="00E57F87" w:rsidP="006F1450">
            <w:pPr>
              <w:pStyle w:val="Paragraphedeliste"/>
              <w:numPr>
                <w:ilvl w:val="0"/>
                <w:numId w:val="36"/>
              </w:numPr>
              <w:spacing w:after="60" w:line="240" w:lineRule="atLeast"/>
              <w:jc w:val="left"/>
              <w:rPr>
                <w:rFonts w:ascii="Arial" w:hAnsi="Arial" w:cs="Arial"/>
                <w:sz w:val="18"/>
                <w:szCs w:val="18"/>
                <w:lang w:val="fr-FR"/>
              </w:rPr>
            </w:pPr>
            <w:r w:rsidRPr="00B729BA">
              <w:rPr>
                <w:rFonts w:ascii="Arial" w:hAnsi="Arial" w:cs="Arial"/>
                <w:sz w:val="18"/>
                <w:szCs w:val="18"/>
                <w:lang w:val="fr-FR"/>
              </w:rPr>
              <w:t>Membre de jury pour soutenance des diplômes D.U.E.A et Ingénieurs.</w:t>
            </w:r>
          </w:p>
          <w:p w:rsidR="00E57F87" w:rsidRPr="00383CB7" w:rsidRDefault="00E57F87" w:rsidP="006F1450">
            <w:pPr>
              <w:pStyle w:val="PuceL2"/>
              <w:numPr>
                <w:ilvl w:val="0"/>
                <w:numId w:val="36"/>
              </w:numPr>
              <w:rPr>
                <w:rFonts w:ascii="Arial" w:hAnsi="Arial" w:cs="Arial"/>
                <w:sz w:val="18"/>
                <w:szCs w:val="18"/>
                <w:lang w:val="fr-FR"/>
              </w:rPr>
            </w:pPr>
            <w:r w:rsidRPr="00383CB7">
              <w:rPr>
                <w:rFonts w:ascii="Arial" w:hAnsi="Arial" w:cs="Arial"/>
                <w:sz w:val="18"/>
                <w:szCs w:val="18"/>
                <w:lang w:val="fr-FR"/>
              </w:rPr>
              <w:t xml:space="preserve">Encadrement des étudiants en fin de cursus sur des thèmes et nouveautés appliqués en Industrie et étude de cas pour optimisation. </w:t>
            </w:r>
          </w:p>
        </w:tc>
      </w:tr>
      <w:tr w:rsidR="00E57F87" w:rsidRPr="00B25922" w:rsidTr="0052521C">
        <w:trPr>
          <w:trHeight w:val="473"/>
        </w:trPr>
        <w:tc>
          <w:tcPr>
            <w:tcW w:w="1485" w:type="dxa"/>
            <w:tcBorders>
              <w:top w:val="single" w:sz="6" w:space="0" w:color="auto"/>
              <w:left w:val="double" w:sz="6" w:space="0" w:color="auto"/>
              <w:bottom w:val="double" w:sz="6" w:space="0" w:color="auto"/>
              <w:right w:val="single" w:sz="6" w:space="0" w:color="auto"/>
            </w:tcBorders>
          </w:tcPr>
          <w:p w:rsidR="00E57F87" w:rsidRPr="00383CB7" w:rsidRDefault="00E57F87" w:rsidP="0052521C">
            <w:pPr>
              <w:tabs>
                <w:tab w:val="left" w:pos="720"/>
                <w:tab w:val="left" w:pos="1440"/>
                <w:tab w:val="left" w:pos="2160"/>
                <w:tab w:val="left" w:pos="2880"/>
                <w:tab w:val="left" w:pos="3600"/>
                <w:tab w:val="left" w:pos="4320"/>
                <w:tab w:val="left" w:pos="7797"/>
              </w:tabs>
              <w:spacing w:before="100" w:beforeAutospacing="1" w:after="100" w:afterAutospacing="1"/>
              <w:jc w:val="left"/>
              <w:rPr>
                <w:rFonts w:ascii="Arial" w:eastAsia="Arial Unicode MS" w:hAnsi="Arial" w:cs="Arial"/>
                <w:bCs/>
                <w:sz w:val="22"/>
                <w:szCs w:val="22"/>
                <w:lang w:val="fr-FR" w:eastAsia="en-US"/>
              </w:rPr>
            </w:pPr>
            <w:r w:rsidRPr="00383CB7">
              <w:rPr>
                <w:rFonts w:ascii="Arial" w:hAnsi="Arial" w:cs="Arial"/>
                <w:sz w:val="18"/>
                <w:szCs w:val="18"/>
                <w:lang w:val="fr-FR" w:eastAsia="zh-CN"/>
              </w:rPr>
              <w:t xml:space="preserve">Novembre </w:t>
            </w:r>
            <w:r w:rsidRPr="00383CB7">
              <w:rPr>
                <w:rFonts w:ascii="Arial" w:eastAsia="Arial Unicode MS" w:hAnsi="Arial" w:cs="Arial"/>
                <w:bCs/>
                <w:sz w:val="18"/>
                <w:szCs w:val="18"/>
                <w:lang w:val="fr-FR" w:eastAsia="en-US"/>
              </w:rPr>
              <w:t>1999</w:t>
            </w:r>
            <w:r w:rsidRPr="00383CB7">
              <w:rPr>
                <w:rFonts w:ascii="Arial" w:hAnsi="Arial" w:cs="Arial"/>
                <w:sz w:val="18"/>
                <w:szCs w:val="18"/>
                <w:lang w:val="fr-FR" w:eastAsia="zh-CN"/>
              </w:rPr>
              <w:t xml:space="preserve">– Janvier, </w:t>
            </w:r>
            <w:r w:rsidRPr="00383CB7">
              <w:rPr>
                <w:rFonts w:ascii="Arial" w:eastAsia="Arial Unicode MS" w:hAnsi="Arial" w:cs="Arial"/>
                <w:bCs/>
                <w:sz w:val="18"/>
                <w:szCs w:val="18"/>
                <w:lang w:val="fr-FR" w:eastAsia="en-US"/>
              </w:rPr>
              <w:t>2005</w:t>
            </w:r>
            <w:r w:rsidRPr="00383CB7">
              <w:rPr>
                <w:rFonts w:ascii="Arial" w:eastAsia="Arial Unicode MS" w:hAnsi="Arial" w:cs="Arial"/>
                <w:bCs/>
                <w:sz w:val="22"/>
                <w:szCs w:val="22"/>
                <w:lang w:val="fr-FR" w:eastAsia="en-US"/>
              </w:rPr>
              <w:t xml:space="preserve">  </w:t>
            </w:r>
          </w:p>
          <w:p w:rsidR="00E57F87" w:rsidRPr="00F60905" w:rsidRDefault="00E57F87" w:rsidP="0052521C">
            <w:pPr>
              <w:pStyle w:val="normaltableau"/>
              <w:rPr>
                <w:rFonts w:ascii="Arial" w:hAnsi="Arial" w:cs="Arial"/>
                <w:caps/>
                <w:sz w:val="18"/>
                <w:szCs w:val="18"/>
                <w:lang w:val="fr-FR"/>
              </w:rPr>
            </w:pPr>
          </w:p>
        </w:tc>
        <w:tc>
          <w:tcPr>
            <w:tcW w:w="1418" w:type="dxa"/>
            <w:tcBorders>
              <w:top w:val="single" w:sz="6" w:space="0" w:color="auto"/>
              <w:left w:val="single" w:sz="6" w:space="0" w:color="auto"/>
              <w:bottom w:val="double" w:sz="6" w:space="0" w:color="auto"/>
              <w:right w:val="single" w:sz="6" w:space="0" w:color="auto"/>
            </w:tcBorders>
          </w:tcPr>
          <w:p w:rsidR="00E57F87" w:rsidRPr="00383CB7" w:rsidRDefault="00E57F87" w:rsidP="0052521C">
            <w:pPr>
              <w:pStyle w:val="normaltableau"/>
              <w:rPr>
                <w:rFonts w:ascii="Arial" w:hAnsi="Arial" w:cs="Arial"/>
                <w:sz w:val="18"/>
                <w:szCs w:val="18"/>
                <w:lang w:val="fr-FR"/>
              </w:rPr>
            </w:pPr>
            <w:r w:rsidRPr="00383CB7">
              <w:rPr>
                <w:rFonts w:ascii="Arial" w:hAnsi="Arial" w:cs="Arial"/>
                <w:sz w:val="18"/>
                <w:szCs w:val="18"/>
                <w:lang w:val="fr-FR"/>
              </w:rPr>
              <w:t>Hassi-Messaoud</w:t>
            </w:r>
          </w:p>
          <w:p w:rsidR="00E57F87" w:rsidRPr="00383CB7" w:rsidRDefault="00E57F87" w:rsidP="0052521C">
            <w:pPr>
              <w:pStyle w:val="normaltableau"/>
              <w:rPr>
                <w:rFonts w:ascii="Arial" w:hAnsi="Arial" w:cs="Arial"/>
                <w:sz w:val="18"/>
                <w:szCs w:val="18"/>
                <w:lang w:val="fr-FR"/>
              </w:rPr>
            </w:pPr>
            <w:r w:rsidRPr="00383CB7">
              <w:rPr>
                <w:rFonts w:ascii="Arial" w:hAnsi="Arial" w:cs="Arial"/>
                <w:sz w:val="18"/>
                <w:szCs w:val="18"/>
                <w:lang w:val="fr-FR"/>
              </w:rPr>
              <w:t>Wilaya Ouaragla</w:t>
            </w:r>
          </w:p>
          <w:p w:rsidR="00E57F87" w:rsidRPr="00383CB7" w:rsidRDefault="00E57F87" w:rsidP="0052521C">
            <w:pPr>
              <w:pStyle w:val="normaltableau"/>
              <w:rPr>
                <w:rFonts w:ascii="Arial" w:hAnsi="Arial" w:cs="Arial"/>
                <w:sz w:val="18"/>
                <w:szCs w:val="18"/>
                <w:lang w:val="fr-FR"/>
              </w:rPr>
            </w:pPr>
          </w:p>
          <w:p w:rsidR="00E57F87" w:rsidRPr="00383CB7" w:rsidRDefault="00E57F87" w:rsidP="0052521C">
            <w:pPr>
              <w:pStyle w:val="normaltableau"/>
              <w:rPr>
                <w:rFonts w:ascii="Arial" w:hAnsi="Arial" w:cs="Arial"/>
                <w:sz w:val="18"/>
                <w:szCs w:val="18"/>
                <w:lang w:val="fr-FR"/>
              </w:rPr>
            </w:pPr>
            <w:r w:rsidRPr="00383CB7">
              <w:rPr>
                <w:rFonts w:ascii="Arial" w:hAnsi="Arial" w:cs="Arial"/>
                <w:sz w:val="18"/>
                <w:szCs w:val="18"/>
                <w:lang w:val="fr-FR"/>
              </w:rPr>
              <w:t>Algerie</w:t>
            </w:r>
          </w:p>
          <w:p w:rsidR="00E57F87" w:rsidRPr="00383CB7" w:rsidRDefault="00E57F87" w:rsidP="0052521C">
            <w:pPr>
              <w:pStyle w:val="normaltableau"/>
              <w:rPr>
                <w:rFonts w:ascii="Arial" w:hAnsi="Arial" w:cs="Arial"/>
                <w:sz w:val="18"/>
                <w:szCs w:val="18"/>
                <w:lang w:val="fr-FR"/>
              </w:rPr>
            </w:pPr>
          </w:p>
        </w:tc>
        <w:tc>
          <w:tcPr>
            <w:tcW w:w="2410" w:type="dxa"/>
            <w:tcBorders>
              <w:top w:val="single" w:sz="6" w:space="0" w:color="auto"/>
              <w:left w:val="single" w:sz="6" w:space="0" w:color="auto"/>
              <w:bottom w:val="double" w:sz="6" w:space="0" w:color="auto"/>
              <w:right w:val="single" w:sz="6" w:space="0" w:color="auto"/>
            </w:tcBorders>
          </w:tcPr>
          <w:p w:rsidR="00E57F87" w:rsidRPr="00383CB7" w:rsidRDefault="00E57F87" w:rsidP="0052521C">
            <w:pPr>
              <w:pStyle w:val="Russite"/>
              <w:numPr>
                <w:ilvl w:val="0"/>
                <w:numId w:val="0"/>
              </w:numPr>
              <w:ind w:left="240" w:hanging="240"/>
              <w:rPr>
                <w:rFonts w:ascii="Arial" w:hAnsi="Arial" w:cs="Arial"/>
                <w:sz w:val="18"/>
                <w:szCs w:val="18"/>
              </w:rPr>
            </w:pPr>
            <w:r w:rsidRPr="00383CB7">
              <w:rPr>
                <w:rFonts w:ascii="Arial" w:hAnsi="Arial" w:cs="Arial"/>
                <w:sz w:val="18"/>
                <w:szCs w:val="18"/>
              </w:rPr>
              <w:t>SOCIETE SONATRACH : société Algérienne de production et de commercialisation des Hydrocarbures</w:t>
            </w:r>
          </w:p>
          <w:p w:rsidR="00E57F87" w:rsidRPr="00383CB7" w:rsidRDefault="00E57F87" w:rsidP="0052521C">
            <w:pPr>
              <w:pStyle w:val="Russite"/>
              <w:numPr>
                <w:ilvl w:val="0"/>
                <w:numId w:val="0"/>
              </w:numPr>
              <w:ind w:left="240" w:hanging="240"/>
              <w:rPr>
                <w:rFonts w:ascii="Arial" w:hAnsi="Arial" w:cs="Arial"/>
                <w:sz w:val="18"/>
                <w:szCs w:val="18"/>
              </w:rPr>
            </w:pPr>
          </w:p>
        </w:tc>
        <w:tc>
          <w:tcPr>
            <w:tcW w:w="1701" w:type="dxa"/>
            <w:tcBorders>
              <w:top w:val="single" w:sz="6" w:space="0" w:color="auto"/>
              <w:left w:val="single" w:sz="6" w:space="0" w:color="auto"/>
              <w:bottom w:val="double" w:sz="6" w:space="0" w:color="auto"/>
              <w:right w:val="single" w:sz="6" w:space="0" w:color="auto"/>
            </w:tcBorders>
          </w:tcPr>
          <w:p w:rsidR="00E57F87" w:rsidRPr="001C3438" w:rsidRDefault="00E57F87" w:rsidP="0052521C">
            <w:pPr>
              <w:spacing w:after="60" w:line="240" w:lineRule="atLeast"/>
              <w:ind w:left="240" w:hanging="240"/>
              <w:rPr>
                <w:rFonts w:ascii="Arial" w:hAnsi="Arial" w:cs="Arial"/>
                <w:sz w:val="18"/>
                <w:szCs w:val="18"/>
                <w:lang w:val="fr-FR" w:eastAsia="fr-FR"/>
              </w:rPr>
            </w:pPr>
            <w:r w:rsidRPr="001C3438">
              <w:rPr>
                <w:rFonts w:ascii="Arial" w:hAnsi="Arial" w:cs="Arial"/>
                <w:sz w:val="18"/>
                <w:szCs w:val="18"/>
                <w:lang w:val="fr-FR" w:eastAsia="fr-FR"/>
              </w:rPr>
              <w:t>Control système</w:t>
            </w:r>
          </w:p>
          <w:p w:rsidR="00E57F87" w:rsidRDefault="00E57F87" w:rsidP="0052521C">
            <w:pPr>
              <w:spacing w:after="60" w:line="240" w:lineRule="atLeast"/>
              <w:ind w:left="240" w:hanging="240"/>
              <w:rPr>
                <w:rFonts w:ascii="Arial" w:hAnsi="Arial" w:cs="Arial"/>
                <w:sz w:val="18"/>
                <w:szCs w:val="18"/>
                <w:lang w:val="fr-FR" w:eastAsia="fr-FR"/>
              </w:rPr>
            </w:pPr>
            <w:r w:rsidRPr="001C3438">
              <w:rPr>
                <w:rFonts w:ascii="Arial" w:hAnsi="Arial" w:cs="Arial"/>
                <w:sz w:val="18"/>
                <w:szCs w:val="18"/>
                <w:lang w:val="fr-FR" w:eastAsia="fr-FR"/>
              </w:rPr>
              <w:t>&amp;Ingénieur</w:t>
            </w:r>
          </w:p>
          <w:p w:rsidR="00E57F87" w:rsidRDefault="00E57F87" w:rsidP="0052521C">
            <w:pPr>
              <w:spacing w:after="60" w:line="240" w:lineRule="atLeast"/>
              <w:ind w:left="240" w:hanging="240"/>
              <w:rPr>
                <w:rFonts w:ascii="Arial" w:hAnsi="Arial" w:cs="Arial"/>
                <w:sz w:val="18"/>
                <w:szCs w:val="18"/>
                <w:lang w:val="fr-FR" w:eastAsia="fr-FR"/>
              </w:rPr>
            </w:pPr>
            <w:r w:rsidRPr="001C3438">
              <w:rPr>
                <w:rFonts w:ascii="Arial" w:hAnsi="Arial" w:cs="Arial"/>
                <w:sz w:val="18"/>
                <w:szCs w:val="18"/>
                <w:lang w:val="fr-FR" w:eastAsia="fr-FR"/>
              </w:rPr>
              <w:t>Instrumentation</w:t>
            </w:r>
          </w:p>
          <w:p w:rsidR="00E57F87" w:rsidRPr="00383CB7" w:rsidRDefault="00E57F87" w:rsidP="0052521C">
            <w:pPr>
              <w:spacing w:after="60" w:line="240" w:lineRule="atLeast"/>
              <w:ind w:left="240" w:hanging="240"/>
              <w:rPr>
                <w:rFonts w:ascii="Arial" w:hAnsi="Arial" w:cs="Arial"/>
                <w:sz w:val="18"/>
                <w:szCs w:val="18"/>
                <w:lang w:val="fr-FR" w:eastAsia="fr-FR"/>
              </w:rPr>
            </w:pPr>
          </w:p>
        </w:tc>
        <w:tc>
          <w:tcPr>
            <w:tcW w:w="8557" w:type="dxa"/>
            <w:tcBorders>
              <w:top w:val="single" w:sz="6" w:space="0" w:color="auto"/>
              <w:left w:val="single" w:sz="6" w:space="0" w:color="auto"/>
              <w:bottom w:val="double" w:sz="6" w:space="0" w:color="auto"/>
              <w:right w:val="double" w:sz="6" w:space="0" w:color="auto"/>
            </w:tcBorders>
          </w:tcPr>
          <w:p w:rsidR="00E57F87" w:rsidRPr="00383CB7" w:rsidRDefault="00E57F87" w:rsidP="0052521C">
            <w:pPr>
              <w:spacing w:after="60" w:line="240" w:lineRule="atLeast"/>
              <w:rPr>
                <w:rFonts w:ascii="Arial" w:hAnsi="Arial" w:cs="Arial"/>
                <w:sz w:val="18"/>
                <w:szCs w:val="18"/>
                <w:lang w:val="fr-FR" w:eastAsia="fr-FR"/>
              </w:rPr>
            </w:pPr>
            <w:r w:rsidRPr="00383CB7">
              <w:rPr>
                <w:rFonts w:ascii="Arial" w:hAnsi="Arial" w:cs="Arial"/>
                <w:sz w:val="18"/>
                <w:szCs w:val="18"/>
                <w:lang w:val="fr-FR" w:eastAsia="fr-FR"/>
              </w:rPr>
              <w:t>Exécution du service de maintenance. Responsable de la maintenance de l’instrumentation et des contrôles</w:t>
            </w:r>
          </w:p>
          <w:p w:rsidR="00E57F87" w:rsidRPr="00383CB7" w:rsidRDefault="00E57F87" w:rsidP="0052521C">
            <w:pPr>
              <w:spacing w:after="60" w:line="240" w:lineRule="atLeast"/>
              <w:ind w:left="240" w:hanging="240"/>
              <w:rPr>
                <w:rFonts w:ascii="Arial" w:hAnsi="Arial" w:cs="Arial"/>
                <w:sz w:val="18"/>
                <w:szCs w:val="18"/>
                <w:lang w:val="fr-FR" w:eastAsia="fr-FR"/>
              </w:rPr>
            </w:pPr>
            <w:r w:rsidRPr="00383CB7">
              <w:rPr>
                <w:rFonts w:ascii="Arial" w:hAnsi="Arial" w:cs="Arial"/>
                <w:sz w:val="18"/>
                <w:szCs w:val="18"/>
                <w:lang w:val="fr-FR" w:eastAsia="fr-FR"/>
              </w:rPr>
              <w:t xml:space="preserve"> Entretien du système de contrôle comprenant :</w:t>
            </w:r>
          </w:p>
          <w:p w:rsidR="00E57F87" w:rsidRPr="00383CB7" w:rsidRDefault="00E57F87" w:rsidP="0052521C">
            <w:pPr>
              <w:spacing w:after="60" w:line="240" w:lineRule="atLeast"/>
              <w:ind w:left="240" w:hanging="240"/>
              <w:rPr>
                <w:rFonts w:ascii="Arial" w:hAnsi="Arial" w:cs="Arial"/>
                <w:sz w:val="18"/>
                <w:szCs w:val="18"/>
                <w:lang w:val="fr-FR" w:eastAsia="fr-FR"/>
              </w:rPr>
            </w:pPr>
            <w:r w:rsidRPr="00383CB7">
              <w:rPr>
                <w:rFonts w:ascii="Arial" w:hAnsi="Arial" w:cs="Arial"/>
                <w:sz w:val="18"/>
                <w:szCs w:val="18"/>
                <w:lang w:val="fr-FR" w:eastAsia="fr-FR"/>
              </w:rPr>
              <w:t xml:space="preserve"> General Electric Gas Turbines: Système et instruments</w:t>
            </w:r>
          </w:p>
          <w:p w:rsidR="00E57F87" w:rsidRPr="00383CB7" w:rsidRDefault="00E57F87" w:rsidP="0052521C">
            <w:pPr>
              <w:spacing w:after="60" w:line="240" w:lineRule="atLeast"/>
              <w:ind w:left="240" w:hanging="240"/>
              <w:rPr>
                <w:rFonts w:ascii="Arial" w:hAnsi="Arial" w:cs="Arial"/>
                <w:sz w:val="18"/>
                <w:szCs w:val="18"/>
                <w:lang w:val="fr-FR" w:eastAsia="fr-FR"/>
              </w:rPr>
            </w:pPr>
            <w:r w:rsidRPr="00383CB7">
              <w:rPr>
                <w:rFonts w:ascii="Arial" w:hAnsi="Arial" w:cs="Arial"/>
                <w:sz w:val="18"/>
                <w:szCs w:val="18"/>
                <w:lang w:val="fr-FR" w:eastAsia="fr-FR"/>
              </w:rPr>
              <w:t xml:space="preserve"> DCS INVENSYS FOXBORO : Système et instruments</w:t>
            </w:r>
          </w:p>
          <w:p w:rsidR="00E57F87" w:rsidRPr="00383CB7" w:rsidRDefault="00E57F87" w:rsidP="0052521C">
            <w:pPr>
              <w:spacing w:after="60" w:line="240" w:lineRule="atLeast"/>
              <w:ind w:left="240" w:hanging="240"/>
              <w:rPr>
                <w:rFonts w:ascii="Arial" w:hAnsi="Arial" w:cs="Arial"/>
                <w:sz w:val="18"/>
                <w:szCs w:val="18"/>
                <w:lang w:val="fr-FR" w:eastAsia="fr-FR"/>
              </w:rPr>
            </w:pPr>
            <w:r w:rsidRPr="00383CB7">
              <w:rPr>
                <w:rFonts w:ascii="Arial" w:hAnsi="Arial" w:cs="Arial"/>
                <w:sz w:val="18"/>
                <w:szCs w:val="18"/>
                <w:lang w:val="fr-FR" w:eastAsia="fr-FR"/>
              </w:rPr>
              <w:t>YOKOGAWA Centum CS3000 Centum VP et PROSAFE-PLC&amp; RS : Système et Instruments</w:t>
            </w:r>
          </w:p>
          <w:p w:rsidR="00E57F87" w:rsidRPr="00383CB7" w:rsidRDefault="00E57F87" w:rsidP="0052521C">
            <w:pPr>
              <w:spacing w:after="60" w:line="240" w:lineRule="atLeast"/>
              <w:ind w:left="240" w:hanging="240"/>
              <w:rPr>
                <w:rFonts w:ascii="Arial" w:hAnsi="Arial" w:cs="Arial"/>
                <w:sz w:val="18"/>
                <w:szCs w:val="18"/>
                <w:lang w:val="fr-FR" w:eastAsia="fr-FR"/>
              </w:rPr>
            </w:pPr>
            <w:r w:rsidRPr="00383CB7">
              <w:rPr>
                <w:rFonts w:ascii="Arial" w:hAnsi="Arial" w:cs="Arial"/>
                <w:sz w:val="18"/>
                <w:szCs w:val="18"/>
                <w:lang w:val="fr-FR" w:eastAsia="fr-FR"/>
              </w:rPr>
              <w:t>Fisher&amp;Honeywell’s TruckAutomation Systeme.</w:t>
            </w:r>
          </w:p>
          <w:p w:rsidR="00E57F87" w:rsidRPr="00383CB7" w:rsidRDefault="00E57F87" w:rsidP="0052521C">
            <w:pPr>
              <w:spacing w:after="60" w:line="240" w:lineRule="atLeast"/>
              <w:ind w:left="240" w:hanging="240"/>
              <w:rPr>
                <w:rFonts w:ascii="Arial" w:hAnsi="Arial" w:cs="Arial"/>
                <w:sz w:val="18"/>
                <w:szCs w:val="18"/>
                <w:lang w:val="fr-FR" w:eastAsia="fr-FR"/>
              </w:rPr>
            </w:pPr>
            <w:r w:rsidRPr="00383CB7">
              <w:rPr>
                <w:rFonts w:ascii="Arial" w:hAnsi="Arial" w:cs="Arial"/>
                <w:sz w:val="18"/>
                <w:szCs w:val="18"/>
                <w:lang w:val="fr-FR" w:eastAsia="fr-FR"/>
              </w:rPr>
              <w:t>Allen Bradley’s Control Logiex, PLC5, vue SLC500-Panel,Invensye Triconex.</w:t>
            </w:r>
          </w:p>
          <w:p w:rsidR="00E57F87" w:rsidRPr="00383CB7" w:rsidRDefault="00E57F87" w:rsidP="0052521C">
            <w:pPr>
              <w:spacing w:after="60" w:line="240" w:lineRule="atLeast"/>
              <w:ind w:left="240" w:hanging="240"/>
              <w:rPr>
                <w:rFonts w:ascii="Arial" w:hAnsi="Arial" w:cs="Arial"/>
                <w:sz w:val="18"/>
                <w:szCs w:val="18"/>
                <w:lang w:val="fr-FR" w:eastAsia="fr-FR"/>
              </w:rPr>
            </w:pPr>
            <w:r w:rsidRPr="00383CB7">
              <w:rPr>
                <w:rFonts w:ascii="Arial" w:hAnsi="Arial" w:cs="Arial"/>
                <w:sz w:val="18"/>
                <w:szCs w:val="18"/>
                <w:lang w:val="fr-FR" w:eastAsia="fr-FR"/>
              </w:rPr>
              <w:t>Honeywell’s Uniformance R200 Plant Information Control, System et de nombreux systèmes/serveurs d’acquisition de données</w:t>
            </w:r>
          </w:p>
          <w:p w:rsidR="00E57F87" w:rsidRPr="00383CB7" w:rsidRDefault="00E57F87" w:rsidP="0052521C">
            <w:pPr>
              <w:spacing w:after="60" w:line="240" w:lineRule="atLeast"/>
              <w:ind w:left="240" w:hanging="240"/>
              <w:rPr>
                <w:rFonts w:ascii="Arial" w:hAnsi="Arial" w:cs="Arial"/>
                <w:sz w:val="18"/>
                <w:szCs w:val="18"/>
                <w:lang w:val="fr-FR" w:eastAsia="fr-FR"/>
              </w:rPr>
            </w:pPr>
            <w:r w:rsidRPr="00383CB7">
              <w:rPr>
                <w:rFonts w:ascii="Arial" w:hAnsi="Arial" w:cs="Arial"/>
                <w:sz w:val="18"/>
                <w:szCs w:val="18"/>
                <w:lang w:val="fr-FR" w:eastAsia="fr-FR"/>
              </w:rPr>
              <w:lastRenderedPageBreak/>
              <w:t xml:space="preserve"> Maitenance-Troubleshouting de gaz-liquide en ligne, Analyseurs tels que Fisher, Rosemont &amp;ABB’s Gas Analuzers, ABB FTNIR etc.</w:t>
            </w:r>
          </w:p>
          <w:p w:rsidR="00E57F87" w:rsidRPr="00383CB7" w:rsidRDefault="00E57F87" w:rsidP="0052521C">
            <w:pPr>
              <w:spacing w:after="60" w:line="240" w:lineRule="atLeast"/>
              <w:ind w:left="240" w:hanging="240"/>
              <w:rPr>
                <w:rFonts w:ascii="Arial" w:hAnsi="Arial" w:cs="Arial"/>
                <w:sz w:val="18"/>
                <w:szCs w:val="18"/>
                <w:lang w:val="fr-FR" w:eastAsia="fr-FR"/>
              </w:rPr>
            </w:pPr>
            <w:r w:rsidRPr="00383CB7">
              <w:rPr>
                <w:rFonts w:ascii="Arial" w:hAnsi="Arial" w:cs="Arial"/>
                <w:sz w:val="18"/>
                <w:szCs w:val="18"/>
                <w:lang w:val="fr-FR" w:eastAsia="fr-FR"/>
              </w:rPr>
              <w:t>Configuration&amp;Troubleshouting du réseau de systèmes de contrôle, sa disponibilité et sa sécurité à l’aide de Cisco Switshes et Sisco ASA (Appliance de sécurité adaptative).</w:t>
            </w:r>
          </w:p>
          <w:p w:rsidR="00E57F87" w:rsidRPr="00B729BA" w:rsidRDefault="00E57F87" w:rsidP="0052521C">
            <w:pPr>
              <w:pStyle w:val="Paragraphedeliste"/>
              <w:rPr>
                <w:rFonts w:ascii="Arial" w:hAnsi="Arial" w:cs="Arial"/>
                <w:sz w:val="18"/>
                <w:szCs w:val="18"/>
                <w:lang w:val="fr-FR"/>
              </w:rPr>
            </w:pPr>
            <w:r w:rsidRPr="00383CB7">
              <w:rPr>
                <w:rFonts w:ascii="Arial" w:hAnsi="Arial" w:cs="Arial"/>
                <w:sz w:val="18"/>
                <w:szCs w:val="18"/>
                <w:lang w:val="fr-FR" w:eastAsia="fr-FR"/>
              </w:rPr>
              <w:t>Participer aux études, projet d’enquête et d’amélioration, coordination des contrats et évaluation des soumissions.</w:t>
            </w:r>
          </w:p>
        </w:tc>
      </w:tr>
    </w:tbl>
    <w:p w:rsidR="00E57F87" w:rsidRPr="000C59A7" w:rsidRDefault="00E57F87" w:rsidP="00E57F87">
      <w:pPr>
        <w:spacing w:before="120" w:after="0"/>
        <w:rPr>
          <w:b/>
          <w:sz w:val="18"/>
          <w:szCs w:val="18"/>
          <w:lang w:val="fr-FR"/>
        </w:rPr>
      </w:pPr>
    </w:p>
    <w:p w:rsidR="00E57F87" w:rsidRDefault="00E57F87" w:rsidP="006F1450">
      <w:pPr>
        <w:pStyle w:val="Paragraphedeliste"/>
        <w:numPr>
          <w:ilvl w:val="0"/>
          <w:numId w:val="30"/>
        </w:numPr>
        <w:spacing w:before="120" w:after="0"/>
        <w:ind w:left="-851" w:hanging="425"/>
        <w:rPr>
          <w:b/>
          <w:sz w:val="22"/>
          <w:szCs w:val="22"/>
          <w:lang w:val="fr-FR"/>
        </w:rPr>
      </w:pPr>
      <w:r w:rsidRPr="00903919">
        <w:rPr>
          <w:b/>
          <w:sz w:val="22"/>
          <w:szCs w:val="22"/>
          <w:lang w:val="fr-FR"/>
        </w:rPr>
        <w:t>Autres informations pertinents (par exemple Publications)</w:t>
      </w:r>
    </w:p>
    <w:p w:rsidR="00E57F87" w:rsidRDefault="00E57F87" w:rsidP="00E57F87">
      <w:pPr>
        <w:pStyle w:val="Paragraphedeliste"/>
        <w:spacing w:before="120" w:after="0"/>
        <w:ind w:left="-851"/>
        <w:rPr>
          <w:b/>
          <w:sz w:val="22"/>
          <w:szCs w:val="22"/>
          <w:lang w:val="fr-FR"/>
        </w:rPr>
      </w:pPr>
    </w:p>
    <w:p w:rsidR="00E57F87" w:rsidRPr="000B0D59" w:rsidRDefault="00E57F87" w:rsidP="006F1450">
      <w:pPr>
        <w:pStyle w:val="Paragraphedeliste"/>
        <w:numPr>
          <w:ilvl w:val="0"/>
          <w:numId w:val="27"/>
        </w:numPr>
        <w:spacing w:before="120" w:after="0"/>
        <w:rPr>
          <w:b/>
          <w:sz w:val="22"/>
          <w:szCs w:val="22"/>
          <w:lang w:val="fr-FR"/>
        </w:rPr>
      </w:pPr>
      <w:r w:rsidRPr="000B0D59">
        <w:rPr>
          <w:rFonts w:ascii="Arial" w:hAnsi="Arial" w:cs="Arial"/>
          <w:b/>
          <w:sz w:val="18"/>
          <w:szCs w:val="18"/>
          <w:lang w:val="fr-FR"/>
        </w:rPr>
        <w:t>Formateur en Habilitation Electrique BT/HT</w:t>
      </w:r>
      <w:r w:rsidRPr="000B0D59">
        <w:rPr>
          <w:rFonts w:ascii="Arial" w:hAnsi="Arial" w:cs="Arial"/>
          <w:sz w:val="18"/>
          <w:szCs w:val="18"/>
          <w:lang w:val="fr-FR"/>
        </w:rPr>
        <w:t xml:space="preserve">    Avril 2010 – Juin 2019 </w:t>
      </w:r>
    </w:p>
    <w:p w:rsidR="00E57F87" w:rsidRPr="00597159" w:rsidRDefault="00E57F87" w:rsidP="00E57F87">
      <w:pPr>
        <w:pStyle w:val="Paragraphedeliste"/>
        <w:spacing w:before="120" w:after="0"/>
        <w:ind w:left="1080"/>
        <w:rPr>
          <w:rFonts w:ascii="Arial" w:hAnsi="Arial" w:cs="Arial"/>
          <w:sz w:val="18"/>
          <w:szCs w:val="18"/>
          <w:lang w:val="fr-FR"/>
        </w:rPr>
      </w:pPr>
      <w:r>
        <w:rPr>
          <w:rFonts w:ascii="Arial" w:hAnsi="Arial" w:cs="Arial"/>
          <w:sz w:val="18"/>
          <w:szCs w:val="18"/>
          <w:lang w:val="fr-FR"/>
        </w:rPr>
        <w:t xml:space="preserve">Elaboration pour le centre de formation </w:t>
      </w:r>
      <w:r w:rsidRPr="00597159">
        <w:rPr>
          <w:rFonts w:ascii="Arial" w:hAnsi="Arial" w:cs="Arial"/>
          <w:sz w:val="18"/>
          <w:szCs w:val="18"/>
          <w:lang w:val="fr-FR"/>
        </w:rPr>
        <w:t>de guides et recueils de « Cours et Exercices Corrigés » pour l’obtention du Titre d’Habilitation Electrique: pour les populations Electriciens et les populations Non Electriciens.</w:t>
      </w:r>
    </w:p>
    <w:p w:rsidR="00E57F87" w:rsidRPr="00597159" w:rsidRDefault="00E57F87" w:rsidP="00E57F87">
      <w:pPr>
        <w:spacing w:before="120" w:after="0"/>
        <w:rPr>
          <w:rFonts w:ascii="Arial" w:hAnsi="Arial" w:cs="Arial"/>
          <w:sz w:val="18"/>
          <w:szCs w:val="18"/>
          <w:lang w:val="fr-FR"/>
        </w:rPr>
      </w:pPr>
      <w:r w:rsidRPr="00597159">
        <w:rPr>
          <w:rFonts w:ascii="Arial" w:hAnsi="Arial" w:cs="Arial"/>
          <w:sz w:val="18"/>
          <w:szCs w:val="18"/>
          <w:lang w:val="fr-FR"/>
        </w:rPr>
        <w:tab/>
        <w:t>Pour l’employeur des guides sur l’évaluation des besoins de cette formation pour identifier les domaines techniques, le profil du poste et la population ciblée.</w:t>
      </w:r>
    </w:p>
    <w:p w:rsidR="00E57F87" w:rsidRPr="000B0D59" w:rsidRDefault="00E57F87" w:rsidP="006F1450">
      <w:pPr>
        <w:pStyle w:val="Paragraphedeliste"/>
        <w:numPr>
          <w:ilvl w:val="0"/>
          <w:numId w:val="27"/>
        </w:numPr>
        <w:spacing w:before="120" w:after="0"/>
        <w:rPr>
          <w:rFonts w:ascii="Arial" w:hAnsi="Arial" w:cs="Arial"/>
          <w:b/>
          <w:sz w:val="18"/>
          <w:szCs w:val="18"/>
          <w:lang w:val="fr-FR"/>
        </w:rPr>
      </w:pPr>
      <w:r w:rsidRPr="000B0D59">
        <w:rPr>
          <w:rFonts w:ascii="Arial" w:hAnsi="Arial" w:cs="Arial"/>
          <w:b/>
          <w:sz w:val="18"/>
          <w:szCs w:val="18"/>
          <w:lang w:val="fr-FR"/>
        </w:rPr>
        <w:t xml:space="preserve">Professeur Spécialiser de formation professionnel  </w:t>
      </w:r>
      <w:r w:rsidRPr="000B0D59">
        <w:rPr>
          <w:rFonts w:ascii="Arial" w:hAnsi="Arial" w:cs="Arial"/>
          <w:sz w:val="18"/>
          <w:szCs w:val="18"/>
          <w:lang w:val="fr-FR"/>
        </w:rPr>
        <w:t>Janvier 1992 – Septembre 1998</w:t>
      </w:r>
      <w:r w:rsidRPr="000B0D59">
        <w:rPr>
          <w:rFonts w:ascii="Arial" w:hAnsi="Arial" w:cs="Arial"/>
          <w:b/>
          <w:sz w:val="18"/>
          <w:szCs w:val="18"/>
          <w:lang w:val="fr-FR"/>
        </w:rPr>
        <w:tab/>
      </w:r>
    </w:p>
    <w:p w:rsidR="00E57F87" w:rsidRPr="00597159" w:rsidRDefault="00E57F87" w:rsidP="00E57F87">
      <w:pPr>
        <w:spacing w:before="120" w:after="0"/>
        <w:rPr>
          <w:rFonts w:ascii="Arial" w:hAnsi="Arial" w:cs="Arial"/>
          <w:sz w:val="18"/>
          <w:szCs w:val="18"/>
          <w:lang w:val="fr-FR"/>
        </w:rPr>
      </w:pPr>
      <w:r>
        <w:rPr>
          <w:rFonts w:ascii="Arial" w:hAnsi="Arial" w:cs="Arial"/>
          <w:sz w:val="18"/>
          <w:szCs w:val="18"/>
          <w:lang w:val="fr-FR"/>
        </w:rPr>
        <w:t xml:space="preserve">                     </w:t>
      </w:r>
      <w:r w:rsidRPr="00597159">
        <w:rPr>
          <w:rFonts w:ascii="Arial" w:hAnsi="Arial" w:cs="Arial"/>
          <w:sz w:val="18"/>
          <w:szCs w:val="18"/>
          <w:lang w:val="fr-FR"/>
        </w:rPr>
        <w:t>Rédaction de guides et recueils de « Cours et Exercices Corrigés » pour les Techniciens et BTS dans les disciplines:</w:t>
      </w:r>
    </w:p>
    <w:p w:rsidR="00E57F87" w:rsidRPr="00597159" w:rsidRDefault="00E57F87" w:rsidP="00E57F87">
      <w:pPr>
        <w:spacing w:before="120" w:after="0"/>
        <w:rPr>
          <w:rFonts w:ascii="Arial" w:hAnsi="Arial" w:cs="Arial"/>
          <w:sz w:val="18"/>
          <w:szCs w:val="18"/>
          <w:lang w:val="fr-FR"/>
        </w:rPr>
      </w:pPr>
      <w:r>
        <w:rPr>
          <w:rFonts w:ascii="Arial" w:hAnsi="Arial" w:cs="Arial"/>
          <w:sz w:val="18"/>
          <w:szCs w:val="18"/>
          <w:lang w:val="fr-FR"/>
        </w:rPr>
        <w:t xml:space="preserve">                    </w:t>
      </w:r>
      <w:r w:rsidRPr="00597159">
        <w:rPr>
          <w:rFonts w:ascii="Arial" w:hAnsi="Arial" w:cs="Arial"/>
          <w:sz w:val="18"/>
          <w:szCs w:val="18"/>
          <w:lang w:val="fr-FR"/>
        </w:rPr>
        <w:t xml:space="preserve"> Electricité en 04 Volumes.</w:t>
      </w:r>
    </w:p>
    <w:p w:rsidR="00E57F87" w:rsidRDefault="00E57F87" w:rsidP="00E57F87">
      <w:pPr>
        <w:spacing w:before="120" w:after="0"/>
        <w:rPr>
          <w:rFonts w:ascii="Arial" w:hAnsi="Arial" w:cs="Arial"/>
          <w:sz w:val="18"/>
          <w:szCs w:val="18"/>
          <w:lang w:val="fr-FR"/>
        </w:rPr>
      </w:pPr>
      <w:r>
        <w:rPr>
          <w:rFonts w:ascii="Arial" w:hAnsi="Arial" w:cs="Arial"/>
          <w:sz w:val="18"/>
          <w:szCs w:val="18"/>
          <w:lang w:val="fr-FR"/>
        </w:rPr>
        <w:t xml:space="preserve">                     </w:t>
      </w:r>
      <w:r w:rsidRPr="00597159">
        <w:rPr>
          <w:rFonts w:ascii="Arial" w:hAnsi="Arial" w:cs="Arial"/>
          <w:sz w:val="18"/>
          <w:szCs w:val="18"/>
          <w:lang w:val="fr-FR"/>
        </w:rPr>
        <w:t>Electronique en 02 Volumes.</w:t>
      </w:r>
    </w:p>
    <w:p w:rsidR="00E57F87" w:rsidRPr="00597159" w:rsidRDefault="00E57F87" w:rsidP="00E57F87">
      <w:pPr>
        <w:spacing w:before="120" w:after="0"/>
        <w:rPr>
          <w:rFonts w:ascii="Arial" w:hAnsi="Arial" w:cs="Arial"/>
          <w:sz w:val="18"/>
          <w:szCs w:val="18"/>
          <w:lang w:val="fr-FR"/>
        </w:rPr>
      </w:pPr>
      <w:r w:rsidRPr="00597159">
        <w:rPr>
          <w:rFonts w:ascii="Arial" w:hAnsi="Arial" w:cs="Arial"/>
          <w:sz w:val="18"/>
          <w:szCs w:val="18"/>
          <w:lang w:val="fr-FR"/>
        </w:rPr>
        <w:t xml:space="preserve"> </w:t>
      </w:r>
    </w:p>
    <w:p w:rsidR="009D2824" w:rsidRDefault="009D2824" w:rsidP="009D2824">
      <w:pPr>
        <w:spacing w:before="120" w:after="0"/>
        <w:rPr>
          <w:b/>
          <w:sz w:val="18"/>
          <w:szCs w:val="18"/>
          <w:lang w:val="fr-FR"/>
        </w:rPr>
      </w:pPr>
    </w:p>
    <w:p w:rsidR="009D2824" w:rsidRDefault="009D2824" w:rsidP="009D2824">
      <w:pPr>
        <w:tabs>
          <w:tab w:val="left" w:pos="2472"/>
        </w:tabs>
        <w:spacing w:before="120" w:after="0"/>
        <w:rPr>
          <w:sz w:val="18"/>
          <w:szCs w:val="18"/>
          <w:lang w:val="fr-FR"/>
        </w:rPr>
      </w:pPr>
    </w:p>
    <w:p w:rsidR="009D2824" w:rsidRPr="009D2824" w:rsidRDefault="009D2824" w:rsidP="009D2824">
      <w:pPr>
        <w:spacing w:before="120" w:after="0"/>
        <w:rPr>
          <w:b/>
          <w:sz w:val="18"/>
          <w:szCs w:val="18"/>
          <w:lang w:val="fr-FR"/>
        </w:rPr>
      </w:pPr>
      <w:bookmarkStart w:id="0" w:name="_GoBack"/>
      <w:bookmarkEnd w:id="0"/>
    </w:p>
    <w:sectPr w:rsidR="009D2824" w:rsidRPr="009D2824" w:rsidSect="009D2824">
      <w:footerReference w:type="default" r:id="rId10"/>
      <w:footerReference w:type="first" r:id="rId11"/>
      <w:pgSz w:w="16840" w:h="11907" w:orient="landscape" w:code="9"/>
      <w:pgMar w:top="431" w:right="822" w:bottom="851" w:left="1985" w:header="170" w:footer="397" w:gutter="567"/>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780" w:rsidRDefault="00722780">
      <w:r>
        <w:separator/>
      </w:r>
    </w:p>
    <w:p w:rsidR="00722780" w:rsidRDefault="00722780"/>
  </w:endnote>
  <w:endnote w:type="continuationSeparator" w:id="0">
    <w:p w:rsidR="00722780" w:rsidRDefault="00722780">
      <w:r>
        <w:continuationSeparator/>
      </w:r>
    </w:p>
    <w:p w:rsidR="00722780" w:rsidRDefault="007227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F87" w:rsidRPr="006D5EE4" w:rsidRDefault="00E57F87">
    <w:pPr>
      <w:pStyle w:val="Pieddepage"/>
      <w:tabs>
        <w:tab w:val="center" w:pos="4111"/>
      </w:tabs>
      <w:rPr>
        <w:rFonts w:ascii="Times New Roman" w:hAnsi="Times New Roman"/>
        <w:sz w:val="18"/>
        <w:szCs w:val="18"/>
      </w:rPr>
    </w:pPr>
    <w:r>
      <w:rPr>
        <w:rFonts w:ascii="Times New Roman" w:hAnsi="Times New Roman"/>
        <w:sz w:val="18"/>
        <w:szCs w:val="18"/>
      </w:rPr>
      <w:t>BENMESTARI Harrag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F87" w:rsidRPr="00635E09" w:rsidRDefault="00E57F87" w:rsidP="00635E09">
    <w:pPr>
      <w:pStyle w:val="Pieddepage"/>
      <w:tabs>
        <w:tab w:val="right" w:pos="9214"/>
      </w:tabs>
      <w:rPr>
        <w:rFonts w:ascii="Times New Roman" w:hAnsi="Times New Roman"/>
        <w:sz w:val="18"/>
        <w:szCs w:val="18"/>
        <w:lang w:val="es-AR"/>
      </w:rPr>
    </w:pPr>
    <w:r>
      <w:rPr>
        <w:rFonts w:ascii="Times New Roman" w:hAnsi="Times New Roman"/>
        <w:sz w:val="18"/>
        <w:szCs w:val="18"/>
        <w:lang w:val="es-AR"/>
      </w:rPr>
      <w:fldChar w:fldCharType="begin"/>
    </w:r>
    <w:r>
      <w:rPr>
        <w:rFonts w:ascii="Times New Roman" w:hAnsi="Times New Roman"/>
        <w:sz w:val="18"/>
        <w:szCs w:val="18"/>
        <w:lang w:val="es-AR"/>
      </w:rPr>
      <w:instrText xml:space="preserve"> STYLEREF  Prénom  \* MERGEFORMAT </w:instrText>
    </w:r>
    <w:r>
      <w:rPr>
        <w:rFonts w:ascii="Times New Roman" w:hAnsi="Times New Roman"/>
        <w:sz w:val="18"/>
        <w:szCs w:val="18"/>
        <w:lang w:val="es-AR"/>
      </w:rPr>
      <w:fldChar w:fldCharType="separate"/>
    </w:r>
    <w:r>
      <w:rPr>
        <w:rFonts w:ascii="Times New Roman" w:hAnsi="Times New Roman"/>
        <w:noProof/>
        <w:sz w:val="18"/>
        <w:szCs w:val="18"/>
        <w:lang w:val="es-AR"/>
      </w:rPr>
      <w:t>Name</w:t>
    </w:r>
    <w:r>
      <w:rPr>
        <w:rFonts w:ascii="Times New Roman" w:hAnsi="Times New Roman"/>
        <w:sz w:val="18"/>
        <w:szCs w:val="18"/>
        <w:lang w:val="es-AR"/>
      </w:rPr>
      <w:fldChar w:fldCharType="end"/>
    </w:r>
    <w:r>
      <w:rPr>
        <w:rFonts w:ascii="Times New Roman" w:hAnsi="Times New Roman"/>
        <w:sz w:val="18"/>
        <w:szCs w:val="18"/>
        <w:lang w:val="es-AR"/>
      </w:rPr>
      <w:t xml:space="preserve"> </w:t>
    </w:r>
    <w:r>
      <w:rPr>
        <w:rFonts w:ascii="Times New Roman" w:hAnsi="Times New Roman"/>
        <w:sz w:val="18"/>
        <w:szCs w:val="18"/>
        <w:lang w:val="es-AR"/>
      </w:rPr>
      <w:fldChar w:fldCharType="begin"/>
    </w:r>
    <w:r>
      <w:rPr>
        <w:rFonts w:ascii="Times New Roman" w:hAnsi="Times New Roman"/>
        <w:sz w:val="18"/>
        <w:szCs w:val="18"/>
        <w:lang w:val="es-AR"/>
      </w:rPr>
      <w:instrText xml:space="preserve"> STYLEREF  Nome  \* MERGEFORMAT </w:instrText>
    </w:r>
    <w:r>
      <w:rPr>
        <w:rFonts w:ascii="Times New Roman" w:hAnsi="Times New Roman"/>
        <w:sz w:val="18"/>
        <w:szCs w:val="18"/>
        <w:lang w:val="es-AR"/>
      </w:rPr>
      <w:fldChar w:fldCharType="separate"/>
    </w:r>
    <w:r>
      <w:rPr>
        <w:rFonts w:ascii="Times New Roman" w:hAnsi="Times New Roman"/>
        <w:noProof/>
        <w:sz w:val="18"/>
        <w:szCs w:val="18"/>
        <w:lang w:val="es-AR"/>
      </w:rPr>
      <w:t>FAMILY NAME</w:t>
    </w:r>
    <w:r>
      <w:rPr>
        <w:rFonts w:ascii="Times New Roman" w:hAnsi="Times New Roman"/>
        <w:sz w:val="18"/>
        <w:szCs w:val="18"/>
        <w:lang w:val="es-AR"/>
      </w:rPr>
      <w:fldChar w:fldCharType="end"/>
    </w:r>
    <w:r>
      <w:rPr>
        <w:rFonts w:ascii="Times New Roman" w:hAnsi="Times New Roman"/>
        <w:sz w:val="18"/>
        <w:szCs w:val="18"/>
        <w:lang w:val="es-AR"/>
      </w:rPr>
      <w:fldChar w:fldCharType="begin"/>
    </w:r>
    <w:r>
      <w:rPr>
        <w:rFonts w:ascii="Times New Roman" w:hAnsi="Times New Roman"/>
        <w:sz w:val="18"/>
        <w:szCs w:val="18"/>
        <w:lang w:val="es-AR"/>
      </w:rPr>
      <w:instrText xml:space="preserve"> STYLEREF  NOM  \* MERGEFORMAT </w:instrText>
    </w:r>
    <w:r>
      <w:rPr>
        <w:rFonts w:ascii="Times New Roman" w:hAnsi="Times New Roman"/>
        <w:sz w:val="18"/>
        <w:szCs w:val="18"/>
        <w:lang w:val="es-AR"/>
      </w:rPr>
      <w:fldChar w:fldCharType="end"/>
    </w:r>
    <w:r w:rsidRPr="00D6669A">
      <w:rPr>
        <w:rFonts w:ascii="Times New Roman" w:hAnsi="Times New Roman"/>
        <w:sz w:val="18"/>
        <w:szCs w:val="18"/>
        <w:lang w:val="es-AR"/>
      </w:rPr>
      <w:tab/>
      <w:t>P</w:t>
    </w:r>
    <w:r>
      <w:rPr>
        <w:rFonts w:ascii="Times New Roman" w:hAnsi="Times New Roman"/>
        <w:sz w:val="18"/>
        <w:szCs w:val="18"/>
        <w:lang w:val="es-AR"/>
      </w:rPr>
      <w:t>age</w:t>
    </w:r>
    <w:r w:rsidRPr="00D6669A">
      <w:rPr>
        <w:rFonts w:ascii="Times New Roman" w:hAnsi="Times New Roman"/>
        <w:sz w:val="18"/>
        <w:szCs w:val="18"/>
        <w:lang w:val="es-AR"/>
      </w:rPr>
      <w:t xml:space="preserve"> </w:t>
    </w:r>
    <w:r w:rsidRPr="000B2DB7">
      <w:rPr>
        <w:rFonts w:ascii="Times New Roman" w:hAnsi="Times New Roman"/>
        <w:sz w:val="18"/>
        <w:szCs w:val="18"/>
        <w:lang w:val="sv-SE"/>
      </w:rPr>
      <w:fldChar w:fldCharType="begin"/>
    </w:r>
    <w:r w:rsidRPr="00D6669A">
      <w:rPr>
        <w:rFonts w:ascii="Times New Roman" w:hAnsi="Times New Roman"/>
        <w:sz w:val="18"/>
        <w:szCs w:val="18"/>
        <w:lang w:val="es-AR"/>
      </w:rPr>
      <w:instrText xml:space="preserve"> PAGE </w:instrText>
    </w:r>
    <w:r w:rsidRPr="000B2DB7">
      <w:rPr>
        <w:rFonts w:ascii="Times New Roman" w:hAnsi="Times New Roman"/>
        <w:sz w:val="18"/>
        <w:szCs w:val="18"/>
        <w:lang w:val="sv-SE"/>
      </w:rPr>
      <w:fldChar w:fldCharType="separate"/>
    </w:r>
    <w:r>
      <w:rPr>
        <w:rFonts w:ascii="Times New Roman" w:hAnsi="Times New Roman"/>
        <w:noProof/>
        <w:sz w:val="18"/>
        <w:szCs w:val="18"/>
        <w:lang w:val="es-AR"/>
      </w:rPr>
      <w:t>1</w:t>
    </w:r>
    <w:r w:rsidRPr="000B2DB7">
      <w:rPr>
        <w:rFonts w:ascii="Times New Roman" w:hAnsi="Times New Roman"/>
        <w:sz w:val="18"/>
        <w:szCs w:val="18"/>
        <w:lang w:val="sv-SE"/>
      </w:rPr>
      <w:fldChar w:fldCharType="end"/>
    </w:r>
    <w:r w:rsidRPr="00D6669A">
      <w:rPr>
        <w:rFonts w:ascii="Times New Roman" w:hAnsi="Times New Roman"/>
        <w:sz w:val="18"/>
        <w:szCs w:val="18"/>
        <w:lang w:val="es-AR"/>
      </w:rPr>
      <w:t xml:space="preserve"> </w:t>
    </w:r>
    <w:r>
      <w:rPr>
        <w:rFonts w:ascii="Times New Roman" w:hAnsi="Times New Roman"/>
        <w:sz w:val="18"/>
        <w:szCs w:val="18"/>
        <w:lang w:val="es-AR"/>
      </w:rPr>
      <w:t>of</w:t>
    </w:r>
    <w:r w:rsidRPr="00D6669A">
      <w:rPr>
        <w:rFonts w:ascii="Times New Roman" w:hAnsi="Times New Roman"/>
        <w:sz w:val="18"/>
        <w:szCs w:val="18"/>
        <w:lang w:val="es-AR"/>
      </w:rPr>
      <w:t xml:space="preserve"> </w:t>
    </w:r>
    <w:r w:rsidRPr="000B2DB7">
      <w:rPr>
        <w:rFonts w:ascii="Times New Roman" w:hAnsi="Times New Roman"/>
        <w:sz w:val="18"/>
        <w:szCs w:val="18"/>
        <w:lang w:val="sv-SE"/>
      </w:rPr>
      <w:fldChar w:fldCharType="begin"/>
    </w:r>
    <w:r w:rsidRPr="00D6669A">
      <w:rPr>
        <w:rFonts w:ascii="Times New Roman" w:hAnsi="Times New Roman"/>
        <w:sz w:val="18"/>
        <w:szCs w:val="18"/>
        <w:lang w:val="es-AR"/>
      </w:rPr>
      <w:instrText xml:space="preserve"> NUMPAGES </w:instrText>
    </w:r>
    <w:r w:rsidRPr="000B2DB7">
      <w:rPr>
        <w:rFonts w:ascii="Times New Roman" w:hAnsi="Times New Roman"/>
        <w:sz w:val="18"/>
        <w:szCs w:val="18"/>
        <w:lang w:val="sv-SE"/>
      </w:rPr>
      <w:fldChar w:fldCharType="separate"/>
    </w:r>
    <w:r>
      <w:rPr>
        <w:rFonts w:ascii="Times New Roman" w:hAnsi="Times New Roman"/>
        <w:noProof/>
        <w:sz w:val="18"/>
        <w:szCs w:val="18"/>
        <w:lang w:val="es-AR"/>
      </w:rPr>
      <w:t>2</w:t>
    </w:r>
    <w:r w:rsidRPr="000B2DB7">
      <w:rPr>
        <w:rFonts w:ascii="Times New Roman" w:hAnsi="Times New Roman"/>
        <w:sz w:val="18"/>
        <w:szCs w:val="18"/>
        <w:lang w:val="sv-S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D7D" w:rsidRPr="00715864" w:rsidRDefault="00E57F87" w:rsidP="00715864">
    <w:pPr>
      <w:pStyle w:val="Pieddepage"/>
      <w:tabs>
        <w:tab w:val="center" w:pos="4111"/>
      </w:tabs>
      <w:ind w:hanging="1276"/>
      <w:rPr>
        <w:rFonts w:ascii="Times New Roman" w:hAnsi="Times New Roman"/>
        <w:sz w:val="14"/>
      </w:rPr>
    </w:pPr>
    <w:r>
      <w:rPr>
        <w:rFonts w:ascii="Times New Roman" w:hAnsi="Times New Roman"/>
        <w:sz w:val="18"/>
      </w:rPr>
      <w:t>BENMESTARI HARRAG</w:t>
    </w:r>
    <w:r w:rsidR="00715864" w:rsidRPr="00715864">
      <w:rPr>
        <w:rFonts w:ascii="Times New Roman" w:hAnsi="Times New Roman"/>
        <w:sz w:val="18"/>
      </w:rPr>
      <w:tab/>
    </w:r>
    <w:r w:rsidR="00715864" w:rsidRPr="00715864">
      <w:rPr>
        <w:rFonts w:ascii="Times New Roman" w:hAnsi="Times New Roman"/>
        <w:sz w:val="18"/>
      </w:rPr>
      <w:tab/>
    </w:r>
    <w:r w:rsidR="00715864" w:rsidRPr="00715864">
      <w:rPr>
        <w:rFonts w:ascii="Times New Roman" w:hAnsi="Times New Roman"/>
        <w:sz w:val="18"/>
      </w:rPr>
      <w:tab/>
    </w:r>
    <w:r w:rsidR="00715864" w:rsidRPr="00715864">
      <w:rPr>
        <w:rFonts w:ascii="Times New Roman" w:hAnsi="Times New Roman"/>
        <w:sz w:val="18"/>
      </w:rPr>
      <w:tab/>
    </w:r>
    <w:r w:rsidR="00715864">
      <w:rPr>
        <w:rFonts w:ascii="Times New Roman" w:hAnsi="Times New Roman"/>
        <w:sz w:val="18"/>
      </w:rPr>
      <w:tab/>
    </w:r>
    <w:r w:rsidR="00724D18">
      <w:rPr>
        <w:rFonts w:ascii="Times New Roman" w:hAnsi="Times New Roman"/>
        <w:sz w:val="18"/>
      </w:rPr>
      <w:tab/>
    </w:r>
    <w:r w:rsidR="002B4D7D" w:rsidRPr="00715864">
      <w:rPr>
        <w:rFonts w:ascii="Times New Roman" w:hAnsi="Times New Roman"/>
        <w:sz w:val="18"/>
      </w:rPr>
      <w:t xml:space="preserve">Page </w:t>
    </w:r>
    <w:r w:rsidR="002B4D7D" w:rsidRPr="00715864">
      <w:rPr>
        <w:rStyle w:val="Numrodepage"/>
        <w:rFonts w:ascii="Times New Roman" w:hAnsi="Times New Roman"/>
        <w:sz w:val="18"/>
      </w:rPr>
      <w:fldChar w:fldCharType="begin"/>
    </w:r>
    <w:r w:rsidR="002B4D7D" w:rsidRPr="00715864">
      <w:rPr>
        <w:rStyle w:val="Numrodepage"/>
        <w:rFonts w:ascii="Times New Roman" w:hAnsi="Times New Roman"/>
        <w:sz w:val="18"/>
      </w:rPr>
      <w:instrText xml:space="preserve"> PAGE </w:instrText>
    </w:r>
    <w:r w:rsidR="002B4D7D" w:rsidRPr="00715864">
      <w:rPr>
        <w:rStyle w:val="Numrodepage"/>
        <w:rFonts w:ascii="Times New Roman" w:hAnsi="Times New Roman"/>
        <w:sz w:val="18"/>
      </w:rPr>
      <w:fldChar w:fldCharType="separate"/>
    </w:r>
    <w:r w:rsidR="009D2824">
      <w:rPr>
        <w:rStyle w:val="Numrodepage"/>
        <w:rFonts w:ascii="Times New Roman" w:hAnsi="Times New Roman"/>
        <w:noProof/>
        <w:sz w:val="18"/>
      </w:rPr>
      <w:t>6</w:t>
    </w:r>
    <w:r w:rsidR="002B4D7D" w:rsidRPr="00715864">
      <w:rPr>
        <w:rStyle w:val="Numrodepage"/>
        <w:rFonts w:ascii="Times New Roman" w:hAnsi="Times New Roman"/>
        <w:sz w:val="18"/>
      </w:rPr>
      <w:fldChar w:fldCharType="end"/>
    </w:r>
    <w:r w:rsidR="00715864" w:rsidRPr="00715864">
      <w:rPr>
        <w:rStyle w:val="Numrodepage"/>
        <w:rFonts w:ascii="Times New Roman" w:hAnsi="Times New Roman"/>
        <w:sz w:val="18"/>
      </w:rPr>
      <w:t>/</w:t>
    </w:r>
    <w:r w:rsidR="00715864" w:rsidRPr="00715864">
      <w:rPr>
        <w:rStyle w:val="Numrodepage"/>
        <w:rFonts w:ascii="Times New Roman" w:hAnsi="Times New Roman"/>
        <w:sz w:val="18"/>
      </w:rPr>
      <w:fldChar w:fldCharType="begin"/>
    </w:r>
    <w:r w:rsidR="00715864" w:rsidRPr="00715864">
      <w:rPr>
        <w:rStyle w:val="Numrodepage"/>
        <w:rFonts w:ascii="Times New Roman" w:hAnsi="Times New Roman"/>
        <w:sz w:val="18"/>
      </w:rPr>
      <w:instrText xml:space="preserve"> NUMPAGES  \* Arabic  \* MERGEFORMAT </w:instrText>
    </w:r>
    <w:r w:rsidR="00715864" w:rsidRPr="00715864">
      <w:rPr>
        <w:rStyle w:val="Numrodepage"/>
        <w:rFonts w:ascii="Times New Roman" w:hAnsi="Times New Roman"/>
        <w:sz w:val="18"/>
      </w:rPr>
      <w:fldChar w:fldCharType="separate"/>
    </w:r>
    <w:r w:rsidR="009D2824">
      <w:rPr>
        <w:rStyle w:val="Numrodepage"/>
        <w:rFonts w:ascii="Times New Roman" w:hAnsi="Times New Roman"/>
        <w:noProof/>
        <w:sz w:val="18"/>
      </w:rPr>
      <w:t>7</w:t>
    </w:r>
    <w:r w:rsidR="00715864" w:rsidRPr="00715864">
      <w:rPr>
        <w:rStyle w:val="Numrodepage"/>
        <w:rFonts w:ascii="Times New Roman" w:hAnsi="Times New Roman"/>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1D1" w:rsidRDefault="00F971D1" w:rsidP="0052426D">
    <w:pPr>
      <w:pStyle w:val="Pieddepage"/>
      <w:tabs>
        <w:tab w:val="left" w:pos="690"/>
        <w:tab w:val="right" w:pos="14034"/>
      </w:tabs>
      <w:ind w:left="-993"/>
      <w:rPr>
        <w:rFonts w:ascii="Times New Roman" w:hAnsi="Times New Roman"/>
        <w:sz w:val="18"/>
        <w:szCs w:val="18"/>
        <w:lang w:val="es-AR"/>
      </w:rPr>
    </w:pPr>
  </w:p>
  <w:p w:rsidR="00A93A4C" w:rsidRPr="00BE0575" w:rsidRDefault="0052426D" w:rsidP="0052426D">
    <w:pPr>
      <w:pStyle w:val="Pieddepage"/>
      <w:tabs>
        <w:tab w:val="left" w:pos="690"/>
        <w:tab w:val="right" w:pos="14034"/>
      </w:tabs>
      <w:ind w:left="-993"/>
      <w:rPr>
        <w:rFonts w:ascii="Times New Roman" w:hAnsi="Times New Roman"/>
        <w:sz w:val="18"/>
        <w:szCs w:val="18"/>
        <w:lang w:val="fr-FR"/>
      </w:rPr>
    </w:pPr>
    <w:r>
      <w:rPr>
        <w:rFonts w:ascii="Times New Roman" w:hAnsi="Times New Roman"/>
        <w:sz w:val="18"/>
        <w:szCs w:val="18"/>
        <w:lang w:val="es-AR"/>
      </w:rPr>
      <w:fldChar w:fldCharType="begin"/>
    </w:r>
    <w:r>
      <w:rPr>
        <w:rFonts w:ascii="Times New Roman" w:hAnsi="Times New Roman"/>
        <w:sz w:val="18"/>
        <w:szCs w:val="18"/>
        <w:lang w:val="es-AR"/>
      </w:rPr>
      <w:instrText xml:space="preserve"> STYLEREF  NOM  \* MERGEFORMAT </w:instrText>
    </w:r>
    <w:r>
      <w:rPr>
        <w:rFonts w:ascii="Times New Roman" w:hAnsi="Times New Roman"/>
        <w:sz w:val="18"/>
        <w:szCs w:val="18"/>
        <w:lang w:val="es-AR"/>
      </w:rPr>
      <w:fldChar w:fldCharType="end"/>
    </w:r>
    <w:r>
      <w:rPr>
        <w:rFonts w:ascii="Times New Roman" w:hAnsi="Times New Roman"/>
        <w:sz w:val="18"/>
        <w:szCs w:val="18"/>
        <w:lang w:val="es-AR"/>
      </w:rPr>
      <w:fldChar w:fldCharType="begin"/>
    </w:r>
    <w:r>
      <w:rPr>
        <w:rFonts w:ascii="Times New Roman" w:hAnsi="Times New Roman"/>
        <w:sz w:val="18"/>
        <w:szCs w:val="18"/>
        <w:lang w:val="es-AR"/>
      </w:rPr>
      <w:instrText xml:space="preserve"> STYLEREF  Prénom  \* MERGEFORMAT </w:instrText>
    </w:r>
    <w:r>
      <w:rPr>
        <w:rFonts w:ascii="Times New Roman" w:hAnsi="Times New Roman"/>
        <w:sz w:val="18"/>
        <w:szCs w:val="18"/>
        <w:lang w:val="es-AR"/>
      </w:rPr>
      <w:fldChar w:fldCharType="separate"/>
    </w:r>
    <w:r w:rsidR="00715864">
      <w:rPr>
        <w:rFonts w:ascii="Times New Roman" w:hAnsi="Times New Roman"/>
        <w:noProof/>
        <w:sz w:val="18"/>
        <w:szCs w:val="18"/>
        <w:lang w:val="es-AR"/>
      </w:rPr>
      <w:t>Name</w:t>
    </w:r>
    <w:r>
      <w:rPr>
        <w:rFonts w:ascii="Times New Roman" w:hAnsi="Times New Roman"/>
        <w:sz w:val="18"/>
        <w:szCs w:val="18"/>
        <w:lang w:val="es-AR"/>
      </w:rPr>
      <w:fldChar w:fldCharType="end"/>
    </w:r>
    <w:r>
      <w:rPr>
        <w:rFonts w:ascii="Times New Roman" w:hAnsi="Times New Roman"/>
        <w:sz w:val="18"/>
        <w:szCs w:val="18"/>
        <w:lang w:val="es-AR"/>
      </w:rPr>
      <w:t xml:space="preserve"> </w:t>
    </w:r>
    <w:r w:rsidR="00715864">
      <w:rPr>
        <w:rFonts w:ascii="Times New Roman" w:hAnsi="Times New Roman"/>
        <w:sz w:val="18"/>
        <w:szCs w:val="18"/>
        <w:lang w:val="es-AR"/>
      </w:rPr>
      <w:fldChar w:fldCharType="begin"/>
    </w:r>
    <w:r w:rsidR="00715864">
      <w:rPr>
        <w:rFonts w:ascii="Times New Roman" w:hAnsi="Times New Roman"/>
        <w:sz w:val="18"/>
        <w:szCs w:val="18"/>
        <w:lang w:val="es-AR"/>
      </w:rPr>
      <w:instrText xml:space="preserve"> STYLEREF  NOM  \* MERGEFORMAT </w:instrText>
    </w:r>
    <w:r w:rsidR="00715864">
      <w:rPr>
        <w:rFonts w:ascii="Times New Roman" w:hAnsi="Times New Roman"/>
        <w:sz w:val="18"/>
        <w:szCs w:val="18"/>
        <w:lang w:val="es-AR"/>
      </w:rPr>
      <w:fldChar w:fldCharType="end"/>
    </w:r>
    <w:r w:rsidR="008A3128">
      <w:rPr>
        <w:rFonts w:ascii="Times New Roman" w:hAnsi="Times New Roman"/>
        <w:sz w:val="18"/>
        <w:szCs w:val="18"/>
        <w:lang w:val="es-AR"/>
      </w:rPr>
      <w:fldChar w:fldCharType="begin"/>
    </w:r>
    <w:r w:rsidR="008A3128">
      <w:rPr>
        <w:rFonts w:ascii="Times New Roman" w:hAnsi="Times New Roman"/>
        <w:sz w:val="18"/>
        <w:szCs w:val="18"/>
        <w:lang w:val="es-AR"/>
      </w:rPr>
      <w:instrText xml:space="preserve"> STYLEREF  NOM \l  \* MERGEFORMAT </w:instrText>
    </w:r>
    <w:r w:rsidR="008A3128">
      <w:rPr>
        <w:rFonts w:ascii="Times New Roman" w:hAnsi="Times New Roman"/>
        <w:sz w:val="18"/>
        <w:szCs w:val="18"/>
        <w:lang w:val="es-AR"/>
      </w:rPr>
      <w:fldChar w:fldCharType="end"/>
    </w:r>
    <w:r w:rsidR="00DF2733" w:rsidRPr="00DF2733">
      <w:rPr>
        <w:rFonts w:ascii="Times New Roman" w:hAnsi="Times New Roman"/>
        <w:sz w:val="18"/>
        <w:szCs w:val="18"/>
        <w:lang w:val="es-AR"/>
      </w:rPr>
      <w:fldChar w:fldCharType="begin"/>
    </w:r>
    <w:r w:rsidR="00DF2733" w:rsidRPr="00DF2733">
      <w:rPr>
        <w:rFonts w:ascii="Times New Roman" w:hAnsi="Times New Roman"/>
        <w:sz w:val="18"/>
        <w:szCs w:val="18"/>
        <w:lang w:val="es-AR"/>
      </w:rPr>
      <w:instrText xml:space="preserve"> STYLEREF  NOM  \* MERGEFORMAT </w:instrText>
    </w:r>
    <w:r w:rsidR="00DF2733" w:rsidRPr="00DF2733">
      <w:rPr>
        <w:rFonts w:ascii="Times New Roman" w:hAnsi="Times New Roman"/>
        <w:sz w:val="18"/>
        <w:szCs w:val="18"/>
        <w:lang w:val="es-AR"/>
      </w:rPr>
      <w:fldChar w:fldCharType="end"/>
    </w:r>
    <w:r w:rsidR="00BE0575" w:rsidRPr="00DF2733">
      <w:rPr>
        <w:rFonts w:ascii="Times New Roman" w:hAnsi="Times New Roman"/>
        <w:sz w:val="18"/>
        <w:szCs w:val="18"/>
        <w:lang w:val="es-AR"/>
      </w:rPr>
      <w:fldChar w:fldCharType="begin"/>
    </w:r>
    <w:r w:rsidR="00BE0575" w:rsidRPr="00DF2733">
      <w:rPr>
        <w:rFonts w:ascii="Times New Roman" w:hAnsi="Times New Roman"/>
        <w:sz w:val="18"/>
        <w:szCs w:val="18"/>
        <w:lang w:val="es-AR"/>
      </w:rPr>
      <w:instrText xml:space="preserve"> STYLEREF  NOM  \* MERGEFORMAT </w:instrText>
    </w:r>
    <w:r w:rsidR="00BE0575" w:rsidRPr="00DF2733">
      <w:rPr>
        <w:rFonts w:ascii="Times New Roman" w:hAnsi="Times New Roman"/>
        <w:sz w:val="18"/>
        <w:szCs w:val="18"/>
        <w:lang w:val="es-AR"/>
      </w:rPr>
      <w:fldChar w:fldCharType="end"/>
    </w:r>
    <w:r w:rsidR="000B4C2B" w:rsidRPr="00DF2733">
      <w:rPr>
        <w:rFonts w:ascii="Times New Roman" w:hAnsi="Times New Roman"/>
        <w:sz w:val="18"/>
        <w:szCs w:val="18"/>
        <w:lang w:val="es-AR"/>
      </w:rPr>
      <w:fldChar w:fldCharType="begin"/>
    </w:r>
    <w:r w:rsidR="000B4C2B" w:rsidRPr="00DF2733">
      <w:rPr>
        <w:rFonts w:ascii="Times New Roman" w:hAnsi="Times New Roman"/>
        <w:sz w:val="18"/>
        <w:szCs w:val="18"/>
        <w:lang w:val="fr-FR"/>
      </w:rPr>
      <w:instrText xml:space="preserve"> STYLEREF  NOM  \* MERGEFORMAT </w:instrText>
    </w:r>
    <w:r w:rsidR="000B4C2B" w:rsidRPr="00DF2733">
      <w:rPr>
        <w:rFonts w:ascii="Times New Roman" w:hAnsi="Times New Roman"/>
        <w:sz w:val="18"/>
        <w:szCs w:val="18"/>
        <w:lang w:val="es-AR"/>
      </w:rPr>
      <w:fldChar w:fldCharType="end"/>
    </w:r>
    <w:r w:rsidR="000B4C2B" w:rsidRPr="00DF2733">
      <w:rPr>
        <w:rFonts w:ascii="Times New Roman" w:hAnsi="Times New Roman"/>
        <w:sz w:val="18"/>
        <w:szCs w:val="18"/>
        <w:lang w:val="es-AR"/>
      </w:rPr>
      <w:fldChar w:fldCharType="begin"/>
    </w:r>
    <w:r w:rsidR="000B4C2B" w:rsidRPr="00DF2733">
      <w:rPr>
        <w:rFonts w:ascii="Times New Roman" w:hAnsi="Times New Roman"/>
        <w:sz w:val="18"/>
        <w:szCs w:val="18"/>
        <w:lang w:val="fr-FR"/>
      </w:rPr>
      <w:instrText xml:space="preserve"> STYLEREF  NOM  \* MERGEFORMAT </w:instrText>
    </w:r>
    <w:r w:rsidR="000B4C2B" w:rsidRPr="00DF2733">
      <w:rPr>
        <w:rFonts w:ascii="Times New Roman" w:hAnsi="Times New Roman"/>
        <w:sz w:val="18"/>
        <w:szCs w:val="18"/>
        <w:lang w:val="es-AR"/>
      </w:rPr>
      <w:fldChar w:fldCharType="end"/>
    </w:r>
    <w:r w:rsidRPr="00DF2733">
      <w:rPr>
        <w:rFonts w:ascii="Times New Roman" w:hAnsi="Times New Roman"/>
        <w:sz w:val="18"/>
        <w:szCs w:val="18"/>
        <w:lang w:val="es-AR"/>
      </w:rPr>
      <w:fldChar w:fldCharType="begin"/>
    </w:r>
    <w:r w:rsidRPr="00DF2733">
      <w:rPr>
        <w:rFonts w:ascii="Times New Roman" w:hAnsi="Times New Roman"/>
        <w:sz w:val="18"/>
        <w:szCs w:val="18"/>
        <w:lang w:val="fr-FR"/>
      </w:rPr>
      <w:instrText xml:space="preserve"> STYLEREF  NOM  \* MERGEFORMAT </w:instrText>
    </w:r>
    <w:r w:rsidRPr="00DF2733">
      <w:rPr>
        <w:rFonts w:ascii="Times New Roman" w:hAnsi="Times New Roman"/>
        <w:sz w:val="18"/>
        <w:szCs w:val="18"/>
        <w:lang w:val="es-AR"/>
      </w:rPr>
      <w:fldChar w:fldCharType="end"/>
    </w:r>
    <w:r w:rsidRPr="00DF2733">
      <w:rPr>
        <w:rFonts w:ascii="Times New Roman" w:hAnsi="Times New Roman"/>
        <w:sz w:val="18"/>
        <w:szCs w:val="18"/>
        <w:lang w:val="es-AR"/>
      </w:rPr>
      <w:fldChar w:fldCharType="begin"/>
    </w:r>
    <w:r w:rsidRPr="00DF2733">
      <w:rPr>
        <w:rFonts w:ascii="Times New Roman" w:hAnsi="Times New Roman"/>
        <w:sz w:val="18"/>
        <w:szCs w:val="18"/>
        <w:lang w:val="fr-FR"/>
      </w:rPr>
      <w:instrText xml:space="preserve"> STYLEREF  NOM  \* MERGEFORMAT </w:instrText>
    </w:r>
    <w:r w:rsidRPr="00DF2733">
      <w:rPr>
        <w:rFonts w:ascii="Times New Roman" w:hAnsi="Times New Roman"/>
        <w:sz w:val="18"/>
        <w:szCs w:val="18"/>
        <w:lang w:val="es-AR"/>
      </w:rPr>
      <w:fldChar w:fldCharType="end"/>
    </w:r>
    <w:r w:rsidR="0064088F" w:rsidRPr="00DF2733">
      <w:rPr>
        <w:rFonts w:ascii="Times New Roman" w:hAnsi="Times New Roman"/>
        <w:sz w:val="18"/>
        <w:szCs w:val="18"/>
        <w:lang w:val="es-AR"/>
      </w:rPr>
      <w:fldChar w:fldCharType="begin"/>
    </w:r>
    <w:r w:rsidR="0064088F" w:rsidRPr="00DF2733">
      <w:rPr>
        <w:rFonts w:ascii="Times New Roman" w:hAnsi="Times New Roman"/>
        <w:sz w:val="18"/>
        <w:szCs w:val="18"/>
        <w:lang w:val="fr-FR"/>
      </w:rPr>
      <w:instrText xml:space="preserve"> STYLEREF  NOM  \* MERGEFORMAT </w:instrText>
    </w:r>
    <w:r w:rsidR="0064088F" w:rsidRPr="00DF2733">
      <w:rPr>
        <w:rFonts w:ascii="Times New Roman" w:hAnsi="Times New Roman"/>
        <w:sz w:val="18"/>
        <w:szCs w:val="18"/>
        <w:lang w:val="es-AR"/>
      </w:rPr>
      <w:fldChar w:fldCharType="end"/>
    </w:r>
    <w:r w:rsidR="0064088F" w:rsidRPr="00DF2733">
      <w:rPr>
        <w:rFonts w:ascii="Times New Roman" w:hAnsi="Times New Roman"/>
        <w:sz w:val="18"/>
        <w:szCs w:val="18"/>
        <w:lang w:val="es-AR"/>
      </w:rPr>
      <w:fldChar w:fldCharType="begin"/>
    </w:r>
    <w:r w:rsidR="0064088F" w:rsidRPr="00DF2733">
      <w:rPr>
        <w:rFonts w:ascii="Times New Roman" w:hAnsi="Times New Roman"/>
        <w:sz w:val="18"/>
        <w:szCs w:val="18"/>
        <w:lang w:val="fr-FR"/>
      </w:rPr>
      <w:instrText xml:space="preserve"> STYLEREF  NOM  \* MERGEFORMAT </w:instrText>
    </w:r>
    <w:r w:rsidR="0064088F" w:rsidRPr="00DF2733">
      <w:rPr>
        <w:rFonts w:ascii="Times New Roman" w:hAnsi="Times New Roman"/>
        <w:sz w:val="18"/>
        <w:szCs w:val="18"/>
        <w:lang w:val="es-AR"/>
      </w:rPr>
      <w:fldChar w:fldCharType="end"/>
    </w:r>
    <w:r w:rsidR="0064088F" w:rsidRPr="00DF2733">
      <w:rPr>
        <w:rFonts w:ascii="Times New Roman" w:hAnsi="Times New Roman"/>
        <w:sz w:val="18"/>
        <w:szCs w:val="18"/>
        <w:lang w:val="es-AR"/>
      </w:rPr>
      <w:fldChar w:fldCharType="begin"/>
    </w:r>
    <w:r w:rsidR="0064088F" w:rsidRPr="00DF2733">
      <w:rPr>
        <w:rFonts w:ascii="Times New Roman" w:hAnsi="Times New Roman"/>
        <w:sz w:val="18"/>
        <w:szCs w:val="18"/>
        <w:lang w:val="fr-FR"/>
      </w:rPr>
      <w:instrText xml:space="preserve"> STYLEREF  NOM  \* MERGEFORMAT </w:instrText>
    </w:r>
    <w:r w:rsidR="0064088F" w:rsidRPr="00DF2733">
      <w:rPr>
        <w:rFonts w:ascii="Times New Roman" w:hAnsi="Times New Roman"/>
        <w:sz w:val="18"/>
        <w:szCs w:val="18"/>
        <w:lang w:val="es-AR"/>
      </w:rPr>
      <w:fldChar w:fldCharType="end"/>
    </w:r>
    <w:r w:rsidR="0064088F" w:rsidRPr="00DF2733">
      <w:rPr>
        <w:rFonts w:ascii="Times New Roman" w:hAnsi="Times New Roman"/>
        <w:sz w:val="18"/>
        <w:szCs w:val="18"/>
        <w:lang w:val="es-AR"/>
      </w:rPr>
      <w:fldChar w:fldCharType="begin"/>
    </w:r>
    <w:r w:rsidR="0064088F" w:rsidRPr="00DF2733">
      <w:rPr>
        <w:rFonts w:ascii="Times New Roman" w:hAnsi="Times New Roman"/>
        <w:sz w:val="18"/>
        <w:szCs w:val="18"/>
        <w:lang w:val="fr-FR"/>
      </w:rPr>
      <w:instrText xml:space="preserve"> STYLEREF  NOM  \* MERGEFORMAT </w:instrText>
    </w:r>
    <w:r w:rsidR="0064088F" w:rsidRPr="00DF2733">
      <w:rPr>
        <w:rFonts w:ascii="Times New Roman" w:hAnsi="Times New Roman"/>
        <w:sz w:val="18"/>
        <w:szCs w:val="18"/>
        <w:lang w:val="es-AR"/>
      </w:rPr>
      <w:fldChar w:fldCharType="end"/>
    </w:r>
    <w:r w:rsidR="002B4D7D" w:rsidRPr="00DF2733">
      <w:rPr>
        <w:rFonts w:ascii="Times New Roman" w:hAnsi="Times New Roman"/>
        <w:sz w:val="18"/>
        <w:szCs w:val="18"/>
        <w:lang w:val="es-AR"/>
      </w:rPr>
      <w:fldChar w:fldCharType="begin"/>
    </w:r>
    <w:r w:rsidR="002B4D7D" w:rsidRPr="00DF2733">
      <w:rPr>
        <w:rFonts w:ascii="Times New Roman" w:hAnsi="Times New Roman"/>
        <w:sz w:val="18"/>
        <w:szCs w:val="18"/>
        <w:lang w:val="fr-FR"/>
      </w:rPr>
      <w:instrText xml:space="preserve"> STYLEREF  NOM  \* MERGEFORMAT </w:instrText>
    </w:r>
    <w:r w:rsidR="002B4D7D" w:rsidRPr="00DF2733">
      <w:rPr>
        <w:rFonts w:ascii="Times New Roman" w:hAnsi="Times New Roman"/>
        <w:sz w:val="18"/>
        <w:szCs w:val="18"/>
        <w:lang w:val="es-AR"/>
      </w:rPr>
      <w:fldChar w:fldCharType="end"/>
    </w:r>
    <w:r w:rsidR="002B4D7D" w:rsidRPr="00DF2733">
      <w:rPr>
        <w:rFonts w:ascii="Times New Roman" w:hAnsi="Times New Roman"/>
        <w:sz w:val="18"/>
        <w:szCs w:val="18"/>
        <w:lang w:val="es-AR"/>
      </w:rPr>
      <w:fldChar w:fldCharType="begin"/>
    </w:r>
    <w:r w:rsidR="002B4D7D" w:rsidRPr="00DF2733">
      <w:rPr>
        <w:rFonts w:ascii="Times New Roman" w:hAnsi="Times New Roman"/>
        <w:sz w:val="18"/>
        <w:szCs w:val="18"/>
        <w:lang w:val="fr-FR"/>
      </w:rPr>
      <w:instrText xml:space="preserve"> STYLEREF  NOM  \* MERGEFORMAT </w:instrText>
    </w:r>
    <w:r w:rsidR="002B4D7D" w:rsidRPr="00DF2733">
      <w:rPr>
        <w:rFonts w:ascii="Times New Roman" w:hAnsi="Times New Roman"/>
        <w:sz w:val="18"/>
        <w:szCs w:val="18"/>
        <w:lang w:val="es-AR"/>
      </w:rPr>
      <w:fldChar w:fldCharType="end"/>
    </w:r>
    <w:r w:rsidR="009A6631" w:rsidRPr="00DF2733">
      <w:rPr>
        <w:rFonts w:ascii="Times New Roman" w:hAnsi="Times New Roman"/>
        <w:sz w:val="18"/>
        <w:szCs w:val="18"/>
        <w:lang w:val="es-AR"/>
      </w:rPr>
      <w:fldChar w:fldCharType="begin"/>
    </w:r>
    <w:r w:rsidR="009A6631" w:rsidRPr="00DF2733">
      <w:rPr>
        <w:rFonts w:ascii="Times New Roman" w:hAnsi="Times New Roman"/>
        <w:sz w:val="18"/>
        <w:szCs w:val="18"/>
        <w:lang w:val="fr-FR"/>
      </w:rPr>
      <w:instrText xml:space="preserve"> STYLEREF  NOM  \* MERGEFORMAT </w:instrText>
    </w:r>
    <w:r w:rsidR="009A6631" w:rsidRPr="00DF2733">
      <w:rPr>
        <w:rFonts w:ascii="Times New Roman" w:hAnsi="Times New Roman"/>
        <w:sz w:val="18"/>
        <w:szCs w:val="18"/>
        <w:lang w:val="es-AR"/>
      </w:rPr>
      <w:fldChar w:fldCharType="end"/>
    </w:r>
    <w:r w:rsidR="009A6631" w:rsidRPr="00DF2733">
      <w:rPr>
        <w:rFonts w:ascii="Times New Roman" w:hAnsi="Times New Roman"/>
        <w:sz w:val="18"/>
        <w:szCs w:val="18"/>
        <w:lang w:val="es-AR"/>
      </w:rPr>
      <w:fldChar w:fldCharType="begin"/>
    </w:r>
    <w:r w:rsidR="009A6631" w:rsidRPr="00DF2733">
      <w:rPr>
        <w:rFonts w:ascii="Times New Roman" w:hAnsi="Times New Roman"/>
        <w:sz w:val="18"/>
        <w:szCs w:val="18"/>
        <w:lang w:val="fr-FR"/>
      </w:rPr>
      <w:instrText xml:space="preserve"> STYLEREF  NOM  \* MERGEFORMAT </w:instrText>
    </w:r>
    <w:r w:rsidR="009A6631" w:rsidRPr="00DF2733">
      <w:rPr>
        <w:rFonts w:ascii="Times New Roman" w:hAnsi="Times New Roman"/>
        <w:sz w:val="18"/>
        <w:szCs w:val="18"/>
        <w:lang w:val="es-AR"/>
      </w:rPr>
      <w:fldChar w:fldCharType="end"/>
    </w:r>
    <w:r w:rsidR="00D61F60" w:rsidRPr="00DF2733">
      <w:rPr>
        <w:rFonts w:ascii="Times New Roman" w:hAnsi="Times New Roman"/>
        <w:sz w:val="18"/>
        <w:szCs w:val="18"/>
        <w:lang w:val="fr-FR"/>
      </w:rPr>
      <w:tab/>
    </w:r>
    <w:r w:rsidR="00715864">
      <w:rPr>
        <w:rFonts w:ascii="Times New Roman" w:hAnsi="Times New Roman"/>
        <w:sz w:val="18"/>
        <w:szCs w:val="18"/>
        <w:lang w:val="fr-FR"/>
      </w:rPr>
      <w:tab/>
    </w:r>
    <w:r w:rsidR="000B47BE">
      <w:rPr>
        <w:rFonts w:ascii="Times New Roman" w:hAnsi="Times New Roman"/>
        <w:sz w:val="18"/>
        <w:szCs w:val="18"/>
        <w:lang w:val="fr-FR"/>
      </w:rPr>
      <w:fldChar w:fldCharType="begin"/>
    </w:r>
    <w:r w:rsidR="000B47BE">
      <w:rPr>
        <w:rFonts w:ascii="Times New Roman" w:hAnsi="Times New Roman"/>
        <w:sz w:val="18"/>
        <w:szCs w:val="18"/>
        <w:lang w:val="fr-FR"/>
      </w:rPr>
      <w:instrText xml:space="preserve"> STYLEREF  NOM  \* MERGEFORMAT </w:instrText>
    </w:r>
    <w:r w:rsidR="000B47BE">
      <w:rPr>
        <w:rFonts w:ascii="Times New Roman" w:hAnsi="Times New Roman"/>
        <w:sz w:val="18"/>
        <w:szCs w:val="18"/>
        <w:lang w:val="fr-FR"/>
      </w:rPr>
      <w:fldChar w:fldCharType="end"/>
    </w:r>
    <w:r>
      <w:rPr>
        <w:rFonts w:ascii="Times New Roman" w:hAnsi="Times New Roman"/>
        <w:sz w:val="18"/>
        <w:szCs w:val="18"/>
        <w:lang w:val="es-AR"/>
      </w:rPr>
      <w:fldChar w:fldCharType="begin"/>
    </w:r>
    <w:r w:rsidRPr="00BE0575">
      <w:rPr>
        <w:rFonts w:ascii="Times New Roman" w:hAnsi="Times New Roman"/>
        <w:sz w:val="18"/>
        <w:szCs w:val="18"/>
        <w:lang w:val="fr-FR"/>
      </w:rPr>
      <w:instrText xml:space="preserve"> STYLEREF  NOM  \* MERGEFORMAT </w:instrText>
    </w:r>
    <w:r>
      <w:rPr>
        <w:rFonts w:ascii="Times New Roman" w:hAnsi="Times New Roman"/>
        <w:sz w:val="18"/>
        <w:szCs w:val="18"/>
        <w:lang w:val="es-AR"/>
      </w:rPr>
      <w:fldChar w:fldCharType="end"/>
    </w:r>
    <w:r w:rsidR="00D61F60" w:rsidRPr="00BE0575">
      <w:rPr>
        <w:rFonts w:ascii="Times New Roman" w:hAnsi="Times New Roman"/>
        <w:sz w:val="18"/>
        <w:szCs w:val="18"/>
        <w:lang w:val="fr-FR"/>
      </w:rPr>
      <w:t>P</w:t>
    </w:r>
    <w:r w:rsidR="006867EF">
      <w:rPr>
        <w:rFonts w:ascii="Times New Roman" w:hAnsi="Times New Roman"/>
        <w:sz w:val="18"/>
        <w:szCs w:val="18"/>
        <w:lang w:val="fr-FR"/>
      </w:rPr>
      <w:t>age</w:t>
    </w:r>
    <w:r w:rsidR="00A93A4C" w:rsidRPr="00BE0575">
      <w:rPr>
        <w:rFonts w:ascii="Times New Roman" w:hAnsi="Times New Roman"/>
        <w:sz w:val="18"/>
        <w:szCs w:val="18"/>
        <w:lang w:val="fr-FR"/>
      </w:rPr>
      <w:t xml:space="preserve"> </w:t>
    </w:r>
    <w:r w:rsidR="00A93A4C" w:rsidRPr="000B2DB7">
      <w:rPr>
        <w:rFonts w:ascii="Times New Roman" w:hAnsi="Times New Roman"/>
        <w:sz w:val="18"/>
        <w:szCs w:val="18"/>
        <w:lang w:val="sv-SE"/>
      </w:rPr>
      <w:fldChar w:fldCharType="begin"/>
    </w:r>
    <w:r w:rsidR="00A93A4C" w:rsidRPr="00BE0575">
      <w:rPr>
        <w:rFonts w:ascii="Times New Roman" w:hAnsi="Times New Roman"/>
        <w:sz w:val="18"/>
        <w:szCs w:val="18"/>
        <w:lang w:val="fr-FR"/>
      </w:rPr>
      <w:instrText xml:space="preserve"> PAGE </w:instrText>
    </w:r>
    <w:r w:rsidR="00A93A4C" w:rsidRPr="000B2DB7">
      <w:rPr>
        <w:rFonts w:ascii="Times New Roman" w:hAnsi="Times New Roman"/>
        <w:sz w:val="18"/>
        <w:szCs w:val="18"/>
        <w:lang w:val="sv-SE"/>
      </w:rPr>
      <w:fldChar w:fldCharType="separate"/>
    </w:r>
    <w:r w:rsidR="00715864">
      <w:rPr>
        <w:rFonts w:ascii="Times New Roman" w:hAnsi="Times New Roman"/>
        <w:noProof/>
        <w:sz w:val="18"/>
        <w:szCs w:val="18"/>
        <w:lang w:val="fr-FR"/>
      </w:rPr>
      <w:t>2</w:t>
    </w:r>
    <w:r w:rsidR="00A93A4C" w:rsidRPr="000B2DB7">
      <w:rPr>
        <w:rFonts w:ascii="Times New Roman" w:hAnsi="Times New Roman"/>
        <w:sz w:val="18"/>
        <w:szCs w:val="18"/>
        <w:lang w:val="sv-SE"/>
      </w:rPr>
      <w:fldChar w:fldCharType="end"/>
    </w:r>
    <w:r w:rsidR="00A93A4C" w:rsidRPr="00BE0575">
      <w:rPr>
        <w:rFonts w:ascii="Times New Roman" w:hAnsi="Times New Roman"/>
        <w:sz w:val="18"/>
        <w:szCs w:val="18"/>
        <w:lang w:val="fr-FR"/>
      </w:rPr>
      <w:t xml:space="preserve"> </w:t>
    </w:r>
    <w:r w:rsidR="001C4FA7">
      <w:rPr>
        <w:rFonts w:ascii="Times New Roman" w:hAnsi="Times New Roman"/>
        <w:sz w:val="18"/>
        <w:szCs w:val="18"/>
        <w:lang w:val="fr-FR"/>
      </w:rPr>
      <w:t>of</w:t>
    </w:r>
    <w:r w:rsidR="00A93A4C" w:rsidRPr="00BE0575">
      <w:rPr>
        <w:rFonts w:ascii="Times New Roman" w:hAnsi="Times New Roman"/>
        <w:sz w:val="18"/>
        <w:szCs w:val="18"/>
        <w:lang w:val="fr-FR"/>
      </w:rPr>
      <w:t xml:space="preserve"> </w:t>
    </w:r>
    <w:r w:rsidR="00A93A4C" w:rsidRPr="000B2DB7">
      <w:rPr>
        <w:rFonts w:ascii="Times New Roman" w:hAnsi="Times New Roman"/>
        <w:sz w:val="18"/>
        <w:szCs w:val="18"/>
        <w:lang w:val="sv-SE"/>
      </w:rPr>
      <w:fldChar w:fldCharType="begin"/>
    </w:r>
    <w:r w:rsidR="00A93A4C" w:rsidRPr="00BE0575">
      <w:rPr>
        <w:rFonts w:ascii="Times New Roman" w:hAnsi="Times New Roman"/>
        <w:sz w:val="18"/>
        <w:szCs w:val="18"/>
        <w:lang w:val="fr-FR"/>
      </w:rPr>
      <w:instrText xml:space="preserve"> NUMPAGES </w:instrText>
    </w:r>
    <w:r w:rsidR="00A93A4C" w:rsidRPr="000B2DB7">
      <w:rPr>
        <w:rFonts w:ascii="Times New Roman" w:hAnsi="Times New Roman"/>
        <w:sz w:val="18"/>
        <w:szCs w:val="18"/>
        <w:lang w:val="sv-SE"/>
      </w:rPr>
      <w:fldChar w:fldCharType="separate"/>
    </w:r>
    <w:r w:rsidR="00715864">
      <w:rPr>
        <w:rFonts w:ascii="Times New Roman" w:hAnsi="Times New Roman"/>
        <w:noProof/>
        <w:sz w:val="18"/>
        <w:szCs w:val="18"/>
        <w:lang w:val="fr-FR"/>
      </w:rPr>
      <w:t>2</w:t>
    </w:r>
    <w:r w:rsidR="00A93A4C" w:rsidRPr="000B2DB7">
      <w:rPr>
        <w:rFonts w:ascii="Times New Roman" w:hAnsi="Times New Roman"/>
        <w:sz w:val="18"/>
        <w:szCs w:val="18"/>
        <w:lang w:val="sv-SE"/>
      </w:rPr>
      <w:fldChar w:fldCharType="end"/>
    </w:r>
    <w:r w:rsidR="008A3128">
      <w:rPr>
        <w:rFonts w:ascii="Times New Roman" w:hAnsi="Times New Roman"/>
        <w:sz w:val="18"/>
        <w:szCs w:val="18"/>
        <w:lang w:val="sv-SE"/>
      </w:rPr>
      <w:fldChar w:fldCharType="begin"/>
    </w:r>
    <w:r w:rsidR="008A3128">
      <w:rPr>
        <w:rFonts w:ascii="Times New Roman" w:hAnsi="Times New Roman"/>
        <w:sz w:val="18"/>
        <w:szCs w:val="18"/>
        <w:lang w:val="sv-SE"/>
      </w:rPr>
      <w:instrText xml:space="preserve"> STYLEREF  NOM  \* MERGEFORMAT </w:instrText>
    </w:r>
    <w:r w:rsidR="008A3128">
      <w:rPr>
        <w:rFonts w:ascii="Times New Roman" w:hAnsi="Times New Roman"/>
        <w:sz w:val="18"/>
        <w:szCs w:val="18"/>
        <w:lang w:val="sv-S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780" w:rsidRPr="000C1711" w:rsidRDefault="00722780" w:rsidP="000C1711">
      <w:pPr>
        <w:pStyle w:val="Pieddepage"/>
        <w:rPr>
          <w:lang w:val="fr-BE"/>
        </w:rPr>
      </w:pPr>
    </w:p>
    <w:p w:rsidR="00722780" w:rsidRDefault="00722780"/>
  </w:footnote>
  <w:footnote w:type="continuationSeparator" w:id="0">
    <w:p w:rsidR="00722780" w:rsidRDefault="00722780">
      <w:r>
        <w:continuationSeparator/>
      </w:r>
    </w:p>
    <w:p w:rsidR="00722780" w:rsidRDefault="0072278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4pt;height:11.4pt" o:bullet="t">
        <v:imagedata r:id="rId1" o:title="msoFCD9"/>
      </v:shape>
    </w:pict>
  </w:numPicBullet>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FFFFFFFE"/>
    <w:multiLevelType w:val="singleLevel"/>
    <w:tmpl w:val="FFFFFFFF"/>
    <w:lvl w:ilvl="0">
      <w:numFmt w:val="decimal"/>
      <w:pStyle w:val="Russite"/>
      <w:lvlText w:val="*"/>
      <w:lvlJc w:val="left"/>
    </w:lvl>
  </w:abstractNum>
  <w:abstractNum w:abstractNumId="3">
    <w:nsid w:val="0053271B"/>
    <w:multiLevelType w:val="hybridMultilevel"/>
    <w:tmpl w:val="DF8A6C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0555D2B"/>
    <w:multiLevelType w:val="multilevel"/>
    <w:tmpl w:val="0944E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8B346C"/>
    <w:multiLevelType w:val="hybridMultilevel"/>
    <w:tmpl w:val="E68C11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3D81C80"/>
    <w:multiLevelType w:val="hybridMultilevel"/>
    <w:tmpl w:val="1894511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44F434D"/>
    <w:multiLevelType w:val="hybridMultilevel"/>
    <w:tmpl w:val="82EACFCE"/>
    <w:lvl w:ilvl="0" w:tplc="040C0001">
      <w:start w:val="1"/>
      <w:numFmt w:val="bullet"/>
      <w:lvlText w:val=""/>
      <w:lvlJc w:val="left"/>
      <w:pPr>
        <w:ind w:left="947" w:hanging="360"/>
      </w:pPr>
      <w:rPr>
        <w:rFonts w:ascii="Symbol" w:hAnsi="Symbol"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8">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4D36DF8"/>
    <w:multiLevelType w:val="hybridMultilevel"/>
    <w:tmpl w:val="200E2A6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785232"/>
    <w:multiLevelType w:val="hybridMultilevel"/>
    <w:tmpl w:val="AC723D8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17">
    <w:nsid w:val="3C525625"/>
    <w:multiLevelType w:val="hybridMultilevel"/>
    <w:tmpl w:val="326A9A04"/>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0">
    <w:nsid w:val="46EF738C"/>
    <w:multiLevelType w:val="hybridMultilevel"/>
    <w:tmpl w:val="1F9E7942"/>
    <w:lvl w:ilvl="0" w:tplc="53985296">
      <w:start w:val="1"/>
      <w:numFmt w:val="bullet"/>
      <w:pStyle w:val="Puce1"/>
      <w:lvlText w:val=""/>
      <w:lvlJc w:val="left"/>
      <w:pPr>
        <w:ind w:left="1060" w:hanging="360"/>
      </w:pPr>
      <w:rPr>
        <w:rFonts w:ascii="Wingdings 2" w:hAnsi="Wingdings 2" w:hint="default"/>
        <w:b w:val="0"/>
        <w:i w:val="0"/>
        <w:color w:val="auto"/>
        <w:sz w:val="20"/>
      </w:rPr>
    </w:lvl>
    <w:lvl w:ilvl="1" w:tplc="D58CFE24">
      <w:start w:val="1"/>
      <w:numFmt w:val="bullet"/>
      <w:pStyle w:val="PuceL2"/>
      <w:lvlText w:val="-"/>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1">
    <w:nsid w:val="493B300E"/>
    <w:multiLevelType w:val="hybridMultilevel"/>
    <w:tmpl w:val="AD0A08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0DA0D16"/>
    <w:multiLevelType w:val="hybridMultilevel"/>
    <w:tmpl w:val="5A0626F8"/>
    <w:lvl w:ilvl="0" w:tplc="8960C6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A716FE"/>
    <w:multiLevelType w:val="hybridMultilevel"/>
    <w:tmpl w:val="9E5815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5">
    <w:nsid w:val="581D26C4"/>
    <w:multiLevelType w:val="hybridMultilevel"/>
    <w:tmpl w:val="B2F011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7">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8">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29">
    <w:nsid w:val="64E74FE4"/>
    <w:multiLevelType w:val="hybridMultilevel"/>
    <w:tmpl w:val="AC26C0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A7B4BF1"/>
    <w:multiLevelType w:val="multilevel"/>
    <w:tmpl w:val="E9AC3122"/>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33">
    <w:nsid w:val="720868FA"/>
    <w:multiLevelType w:val="hybridMultilevel"/>
    <w:tmpl w:val="3DCC46F2"/>
    <w:lvl w:ilvl="0" w:tplc="8960C6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BF52D26"/>
    <w:multiLevelType w:val="hybridMultilevel"/>
    <w:tmpl w:val="6B6A26C6"/>
    <w:lvl w:ilvl="0" w:tplc="5922F530">
      <w:start w:val="14"/>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F1469B9"/>
    <w:multiLevelType w:val="hybridMultilevel"/>
    <w:tmpl w:val="D0AA9F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0"/>
  </w:num>
  <w:num w:numId="4">
    <w:abstractNumId w:val="18"/>
  </w:num>
  <w:num w:numId="5">
    <w:abstractNumId w:val="11"/>
  </w:num>
  <w:num w:numId="6">
    <w:abstractNumId w:val="16"/>
  </w:num>
  <w:num w:numId="7">
    <w:abstractNumId w:val="28"/>
  </w:num>
  <w:num w:numId="8">
    <w:abstractNumId w:val="32"/>
  </w:num>
  <w:num w:numId="9">
    <w:abstractNumId w:val="13"/>
  </w:num>
  <w:num w:numId="10">
    <w:abstractNumId w:val="27"/>
  </w:num>
  <w:num w:numId="11">
    <w:abstractNumId w:val="26"/>
  </w:num>
  <w:num w:numId="12">
    <w:abstractNumId w:val="19"/>
  </w:num>
  <w:num w:numId="13">
    <w:abstractNumId w:val="24"/>
  </w:num>
  <w:num w:numId="14">
    <w:abstractNumId w:val="9"/>
  </w:num>
  <w:num w:numId="15">
    <w:abstractNumId w:val="14"/>
  </w:num>
  <w:num w:numId="16">
    <w:abstractNumId w:val="8"/>
  </w:num>
  <w:num w:numId="17">
    <w:abstractNumId w:val="12"/>
  </w:num>
  <w:num w:numId="18">
    <w:abstractNumId w:val="34"/>
  </w:num>
  <w:num w:numId="19">
    <w:abstractNumId w:val="20"/>
  </w:num>
  <w:num w:numId="20">
    <w:abstractNumId w:val="22"/>
  </w:num>
  <w:num w:numId="21">
    <w:abstractNumId w:val="25"/>
  </w:num>
  <w:num w:numId="22">
    <w:abstractNumId w:val="29"/>
  </w:num>
  <w:num w:numId="23">
    <w:abstractNumId w:val="15"/>
  </w:num>
  <w:num w:numId="24">
    <w:abstractNumId w:val="5"/>
  </w:num>
  <w:num w:numId="25">
    <w:abstractNumId w:val="33"/>
  </w:num>
  <w:num w:numId="26">
    <w:abstractNumId w:val="23"/>
  </w:num>
  <w:num w:numId="27">
    <w:abstractNumId w:val="17"/>
  </w:num>
  <w:num w:numId="28">
    <w:abstractNumId w:val="4"/>
  </w:num>
  <w:num w:numId="29">
    <w:abstractNumId w:val="10"/>
  </w:num>
  <w:num w:numId="30">
    <w:abstractNumId w:val="35"/>
  </w:num>
  <w:num w:numId="31">
    <w:abstractNumId w:val="2"/>
    <w:lvlOverride w:ilvl="0">
      <w:lvl w:ilvl="0">
        <w:start w:val="1"/>
        <w:numFmt w:val="bullet"/>
        <w:pStyle w:val="Russite"/>
        <w:lvlText w:val=""/>
        <w:legacy w:legacy="1" w:legacySpace="0" w:legacyIndent="240"/>
        <w:lvlJc w:val="left"/>
        <w:pPr>
          <w:ind w:left="240" w:hanging="240"/>
        </w:pPr>
        <w:rPr>
          <w:rFonts w:ascii="Wingdings" w:hAnsi="Wingdings"/>
          <w:sz w:val="12"/>
        </w:rPr>
      </w:lvl>
    </w:lvlOverride>
  </w:num>
  <w:num w:numId="32">
    <w:abstractNumId w:val="6"/>
  </w:num>
  <w:num w:numId="33">
    <w:abstractNumId w:val="36"/>
  </w:num>
  <w:num w:numId="34">
    <w:abstractNumId w:val="7"/>
  </w:num>
  <w:num w:numId="35">
    <w:abstractNumId w:val="3"/>
  </w:num>
  <w:num w:numId="36">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REP"/>
    <w:docVar w:name="EurolookLanguage" w:val="2057"/>
    <w:docVar w:name="EurolookVersion" w:val="3.7"/>
    <w:docVar w:name="LW_DocType" w:val="REP"/>
  </w:docVars>
  <w:rsids>
    <w:rsidRoot w:val="00E56357"/>
    <w:rsid w:val="00005E33"/>
    <w:rsid w:val="000208F5"/>
    <w:rsid w:val="00043652"/>
    <w:rsid w:val="000644C4"/>
    <w:rsid w:val="000817B7"/>
    <w:rsid w:val="000852EA"/>
    <w:rsid w:val="00093E62"/>
    <w:rsid w:val="000A487D"/>
    <w:rsid w:val="000A6EC6"/>
    <w:rsid w:val="000B2DB7"/>
    <w:rsid w:val="000B47BE"/>
    <w:rsid w:val="000B4C2B"/>
    <w:rsid w:val="000C1711"/>
    <w:rsid w:val="000D56D0"/>
    <w:rsid w:val="0011713A"/>
    <w:rsid w:val="00163887"/>
    <w:rsid w:val="0017378B"/>
    <w:rsid w:val="001747E3"/>
    <w:rsid w:val="00177D24"/>
    <w:rsid w:val="001940A3"/>
    <w:rsid w:val="001A4872"/>
    <w:rsid w:val="001C4FA7"/>
    <w:rsid w:val="001D14DD"/>
    <w:rsid w:val="001D17FC"/>
    <w:rsid w:val="001D474C"/>
    <w:rsid w:val="001E51FD"/>
    <w:rsid w:val="001F7CC7"/>
    <w:rsid w:val="00265DB4"/>
    <w:rsid w:val="00283543"/>
    <w:rsid w:val="002A41ED"/>
    <w:rsid w:val="002B1F8C"/>
    <w:rsid w:val="002B4B83"/>
    <w:rsid w:val="002B4D7D"/>
    <w:rsid w:val="002B5CE5"/>
    <w:rsid w:val="002E17A2"/>
    <w:rsid w:val="002E3CF8"/>
    <w:rsid w:val="003031B8"/>
    <w:rsid w:val="003056DD"/>
    <w:rsid w:val="00312EA2"/>
    <w:rsid w:val="0031398D"/>
    <w:rsid w:val="003354F9"/>
    <w:rsid w:val="0034440E"/>
    <w:rsid w:val="00373948"/>
    <w:rsid w:val="003D33C3"/>
    <w:rsid w:val="003D571F"/>
    <w:rsid w:val="00443000"/>
    <w:rsid w:val="00443266"/>
    <w:rsid w:val="00454AD3"/>
    <w:rsid w:val="00454D6A"/>
    <w:rsid w:val="00474963"/>
    <w:rsid w:val="00484C28"/>
    <w:rsid w:val="004B4176"/>
    <w:rsid w:val="004B60F3"/>
    <w:rsid w:val="004D4FF4"/>
    <w:rsid w:val="004E4339"/>
    <w:rsid w:val="00503081"/>
    <w:rsid w:val="00503C61"/>
    <w:rsid w:val="00516756"/>
    <w:rsid w:val="0052426D"/>
    <w:rsid w:val="005275BB"/>
    <w:rsid w:val="00547D2A"/>
    <w:rsid w:val="005622B8"/>
    <w:rsid w:val="0056267C"/>
    <w:rsid w:val="00564E6C"/>
    <w:rsid w:val="00567F37"/>
    <w:rsid w:val="005923E1"/>
    <w:rsid w:val="005E4A6A"/>
    <w:rsid w:val="00611E13"/>
    <w:rsid w:val="00612656"/>
    <w:rsid w:val="00622979"/>
    <w:rsid w:val="00634E06"/>
    <w:rsid w:val="00635E09"/>
    <w:rsid w:val="0064088F"/>
    <w:rsid w:val="00641301"/>
    <w:rsid w:val="00656ED7"/>
    <w:rsid w:val="00657C92"/>
    <w:rsid w:val="006867EF"/>
    <w:rsid w:val="006D404F"/>
    <w:rsid w:val="006D5EE4"/>
    <w:rsid w:val="006F1450"/>
    <w:rsid w:val="00702D05"/>
    <w:rsid w:val="0070791D"/>
    <w:rsid w:val="00715864"/>
    <w:rsid w:val="00722780"/>
    <w:rsid w:val="00724D18"/>
    <w:rsid w:val="0074100A"/>
    <w:rsid w:val="00752456"/>
    <w:rsid w:val="00775FEE"/>
    <w:rsid w:val="007767DF"/>
    <w:rsid w:val="007934E6"/>
    <w:rsid w:val="007A39A8"/>
    <w:rsid w:val="007A7537"/>
    <w:rsid w:val="0081107C"/>
    <w:rsid w:val="00825CDB"/>
    <w:rsid w:val="008438CB"/>
    <w:rsid w:val="0085797F"/>
    <w:rsid w:val="00880658"/>
    <w:rsid w:val="008A3128"/>
    <w:rsid w:val="008F5BA7"/>
    <w:rsid w:val="00903919"/>
    <w:rsid w:val="00957DAE"/>
    <w:rsid w:val="0096175E"/>
    <w:rsid w:val="0096455D"/>
    <w:rsid w:val="00965645"/>
    <w:rsid w:val="009A6631"/>
    <w:rsid w:val="009C0FA5"/>
    <w:rsid w:val="009C3F2C"/>
    <w:rsid w:val="009D2824"/>
    <w:rsid w:val="009E0438"/>
    <w:rsid w:val="00A03DBC"/>
    <w:rsid w:val="00A05097"/>
    <w:rsid w:val="00A2236D"/>
    <w:rsid w:val="00A262C0"/>
    <w:rsid w:val="00A33BD3"/>
    <w:rsid w:val="00A442F2"/>
    <w:rsid w:val="00A44AF6"/>
    <w:rsid w:val="00A93A4C"/>
    <w:rsid w:val="00A9619F"/>
    <w:rsid w:val="00A961CC"/>
    <w:rsid w:val="00AA7BFE"/>
    <w:rsid w:val="00AC156B"/>
    <w:rsid w:val="00B039A5"/>
    <w:rsid w:val="00B10E04"/>
    <w:rsid w:val="00B138E5"/>
    <w:rsid w:val="00B6237E"/>
    <w:rsid w:val="00B774A0"/>
    <w:rsid w:val="00BA4C90"/>
    <w:rsid w:val="00BA6FF7"/>
    <w:rsid w:val="00BB34CA"/>
    <w:rsid w:val="00BB5EB2"/>
    <w:rsid w:val="00BE0575"/>
    <w:rsid w:val="00BE2AF9"/>
    <w:rsid w:val="00C02772"/>
    <w:rsid w:val="00C03CF5"/>
    <w:rsid w:val="00C21885"/>
    <w:rsid w:val="00CA68EE"/>
    <w:rsid w:val="00CA78C2"/>
    <w:rsid w:val="00CB011C"/>
    <w:rsid w:val="00CC409A"/>
    <w:rsid w:val="00CD5F0C"/>
    <w:rsid w:val="00CF3FB6"/>
    <w:rsid w:val="00D06448"/>
    <w:rsid w:val="00D20E8B"/>
    <w:rsid w:val="00D61F60"/>
    <w:rsid w:val="00D63BB1"/>
    <w:rsid w:val="00D6669A"/>
    <w:rsid w:val="00D6779E"/>
    <w:rsid w:val="00D75083"/>
    <w:rsid w:val="00D838B2"/>
    <w:rsid w:val="00D8532C"/>
    <w:rsid w:val="00DE023D"/>
    <w:rsid w:val="00DF0FE3"/>
    <w:rsid w:val="00DF2733"/>
    <w:rsid w:val="00E27D5A"/>
    <w:rsid w:val="00E372E3"/>
    <w:rsid w:val="00E543A8"/>
    <w:rsid w:val="00E56357"/>
    <w:rsid w:val="00E57F87"/>
    <w:rsid w:val="00E7275B"/>
    <w:rsid w:val="00E819DD"/>
    <w:rsid w:val="00EB34B0"/>
    <w:rsid w:val="00EC2BBE"/>
    <w:rsid w:val="00EC7E02"/>
    <w:rsid w:val="00EF7986"/>
    <w:rsid w:val="00F06AD5"/>
    <w:rsid w:val="00F307CD"/>
    <w:rsid w:val="00F42032"/>
    <w:rsid w:val="00F45D94"/>
    <w:rsid w:val="00F52029"/>
    <w:rsid w:val="00F971D1"/>
    <w:rsid w:val="00FC617D"/>
    <w:rsid w:val="00FD4C1B"/>
    <w:rsid w:val="00FF51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CEEB78-401F-4B86-A036-73F891A7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val="en-GB" w:eastAsia="en-GB"/>
    </w:rPr>
  </w:style>
  <w:style w:type="paragraph" w:styleId="Titre1">
    <w:name w:val="heading 1"/>
    <w:basedOn w:val="Normal"/>
    <w:next w:val="Text1"/>
    <w:qFormat/>
    <w:pPr>
      <w:keepNext/>
      <w:numPr>
        <w:numId w:val="1"/>
      </w:numPr>
      <w:tabs>
        <w:tab w:val="clear" w:pos="480"/>
      </w:tabs>
      <w:spacing w:before="240"/>
      <w:ind w:left="482" w:hanging="482"/>
      <w:outlineLvl w:val="0"/>
    </w:pPr>
    <w:rPr>
      <w:b/>
      <w:smallCaps/>
      <w:kern w:val="28"/>
    </w:rPr>
  </w:style>
  <w:style w:type="paragraph" w:styleId="Titre2">
    <w:name w:val="heading 2"/>
    <w:basedOn w:val="Normal"/>
    <w:next w:val="Text2"/>
    <w:qFormat/>
    <w:pPr>
      <w:keepNext/>
      <w:numPr>
        <w:ilvl w:val="1"/>
        <w:numId w:val="1"/>
      </w:numPr>
      <w:tabs>
        <w:tab w:val="clear" w:pos="1200"/>
      </w:tabs>
      <w:ind w:left="1202"/>
      <w:outlineLvl w:val="1"/>
    </w:pPr>
    <w:rPr>
      <w:b/>
    </w:rPr>
  </w:style>
  <w:style w:type="paragraph" w:styleId="Titre3">
    <w:name w:val="heading 3"/>
    <w:basedOn w:val="Normal"/>
    <w:next w:val="Text3"/>
    <w:qFormat/>
    <w:pPr>
      <w:keepNext/>
      <w:numPr>
        <w:ilvl w:val="2"/>
        <w:numId w:val="1"/>
      </w:numPr>
      <w:tabs>
        <w:tab w:val="clear" w:pos="1920"/>
      </w:tabs>
      <w:ind w:left="1984" w:hanging="782"/>
      <w:outlineLvl w:val="2"/>
    </w:pPr>
    <w:rPr>
      <w:i/>
    </w:rPr>
  </w:style>
  <w:style w:type="paragraph" w:styleId="Titre4">
    <w:name w:val="heading 4"/>
    <w:basedOn w:val="Normal"/>
    <w:next w:val="Text4"/>
    <w:qFormat/>
    <w:pPr>
      <w:keepNext/>
      <w:numPr>
        <w:ilvl w:val="3"/>
        <w:numId w:val="1"/>
      </w:numPr>
      <w:tabs>
        <w:tab w:val="clear" w:pos="1920"/>
      </w:tabs>
      <w:ind w:left="1984" w:hanging="782"/>
      <w:outlineLvl w:val="3"/>
    </w:pPr>
  </w:style>
  <w:style w:type="paragraph" w:styleId="Titre5">
    <w:name w:val="heading 5"/>
    <w:basedOn w:val="Normal"/>
    <w:next w:val="Normal"/>
    <w:qFormat/>
    <w:pPr>
      <w:tabs>
        <w:tab w:val="num" w:pos="0"/>
      </w:tabs>
      <w:spacing w:before="240" w:after="60"/>
      <w:outlineLvl w:val="4"/>
    </w:pPr>
    <w:rPr>
      <w:rFonts w:ascii="Arial" w:hAnsi="Arial"/>
      <w:sz w:val="22"/>
    </w:rPr>
  </w:style>
  <w:style w:type="paragraph" w:styleId="Titre6">
    <w:name w:val="heading 6"/>
    <w:basedOn w:val="Normal"/>
    <w:next w:val="Normal"/>
    <w:qFormat/>
    <w:pPr>
      <w:tabs>
        <w:tab w:val="num" w:pos="0"/>
      </w:tabs>
      <w:spacing w:before="240" w:after="60"/>
      <w:outlineLvl w:val="5"/>
    </w:pPr>
    <w:rPr>
      <w:rFonts w:ascii="Arial" w:hAnsi="Arial"/>
      <w:i/>
      <w:sz w:val="22"/>
    </w:rPr>
  </w:style>
  <w:style w:type="paragraph" w:styleId="Titre7">
    <w:name w:val="heading 7"/>
    <w:basedOn w:val="Normal"/>
    <w:next w:val="Normal"/>
    <w:qFormat/>
    <w:pPr>
      <w:tabs>
        <w:tab w:val="num" w:pos="0"/>
      </w:tabs>
      <w:spacing w:before="240" w:after="60"/>
      <w:outlineLvl w:val="6"/>
    </w:pPr>
    <w:rPr>
      <w:rFonts w:ascii="Arial" w:hAnsi="Arial"/>
      <w:sz w:val="20"/>
    </w:rPr>
  </w:style>
  <w:style w:type="paragraph" w:styleId="Titre8">
    <w:name w:val="heading 8"/>
    <w:basedOn w:val="Normal"/>
    <w:next w:val="Normal"/>
    <w:qFormat/>
    <w:pPr>
      <w:tabs>
        <w:tab w:val="num" w:pos="0"/>
      </w:tabs>
      <w:spacing w:before="240" w:after="60"/>
      <w:outlineLvl w:val="7"/>
    </w:pPr>
    <w:rPr>
      <w:rFonts w:ascii="Arial" w:hAnsi="Arial"/>
      <w:i/>
      <w:sz w:val="20"/>
    </w:rPr>
  </w:style>
  <w:style w:type="paragraph" w:styleId="Titre9">
    <w:name w:val="heading 9"/>
    <w:basedOn w:val="Normal"/>
    <w:next w:val="Normal"/>
    <w:qFormat/>
    <w:pPr>
      <w:tabs>
        <w:tab w:val="num" w:pos="0"/>
      </w:tabs>
      <w:spacing w:before="240" w:after="60"/>
      <w:outlineLvl w:val="8"/>
    </w:pPr>
    <w:rPr>
      <w:rFonts w:ascii="Arial" w:hAnsi="Arial"/>
      <w:i/>
      <w:sz w:val="1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rPr>
  </w:style>
  <w:style w:type="paragraph" w:styleId="Notedebasdepage">
    <w:name w:val="footnote text"/>
    <w:basedOn w:val="Normal"/>
    <w:semiHidden/>
    <w:pPr>
      <w:ind w:left="357" w:hanging="357"/>
    </w:pPr>
    <w:rPr>
      <w:sz w:val="20"/>
    </w:rPr>
  </w:style>
  <w:style w:type="paragraph" w:styleId="En-tte">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rsid w:val="00775FEE"/>
    <w:pPr>
      <w:numPr>
        <w:numId w:val="4"/>
      </w:numPr>
    </w:pPr>
    <w:rPr>
      <w:lang w:eastAsia="en-US"/>
    </w:rPr>
  </w:style>
  <w:style w:type="paragraph" w:styleId="Listepuces2">
    <w:name w:val="List Bullet 2"/>
    <w:basedOn w:val="Text2"/>
    <w:rsid w:val="00775FEE"/>
    <w:pPr>
      <w:numPr>
        <w:numId w:val="6"/>
      </w:numPr>
      <w:tabs>
        <w:tab w:val="clear" w:pos="2161"/>
      </w:tabs>
    </w:pPr>
    <w:rPr>
      <w:lang w:eastAsia="en-US"/>
    </w:rPr>
  </w:style>
  <w:style w:type="paragraph" w:styleId="Listepuces3">
    <w:name w:val="List Bullet 3"/>
    <w:basedOn w:val="Text3"/>
    <w:rsid w:val="00775FEE"/>
    <w:pPr>
      <w:numPr>
        <w:numId w:val="7"/>
      </w:numPr>
      <w:tabs>
        <w:tab w:val="clear" w:pos="2302"/>
      </w:tabs>
    </w:pPr>
    <w:rPr>
      <w:lang w:eastAsia="en-US"/>
    </w:rPr>
  </w:style>
  <w:style w:type="paragraph" w:styleId="Listepuces4">
    <w:name w:val="List Bullet 4"/>
    <w:basedOn w:val="Text4"/>
    <w:rsid w:val="00775FEE"/>
    <w:pPr>
      <w:numPr>
        <w:numId w:val="8"/>
      </w:numPr>
      <w:tabs>
        <w:tab w:val="clear" w:pos="2302"/>
      </w:tabs>
    </w:pPr>
    <w:rPr>
      <w:lang w:eastAsia="en-US"/>
    </w:rPr>
  </w:style>
  <w:style w:type="paragraph" w:styleId="Listepuces5">
    <w:name w:val="List Bullet 5"/>
    <w:basedOn w:val="Normal"/>
    <w:autoRedefine/>
    <w:pPr>
      <w:numPr>
        <w:numId w:val="2"/>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rsid w:val="00775FEE"/>
    <w:pPr>
      <w:numPr>
        <w:numId w:val="14"/>
      </w:numPr>
    </w:pPr>
    <w:rPr>
      <w:lang w:eastAsia="en-US"/>
    </w:rPr>
  </w:style>
  <w:style w:type="paragraph" w:styleId="Listenumros2">
    <w:name w:val="List Number 2"/>
    <w:basedOn w:val="Text2"/>
    <w:rsid w:val="00775FEE"/>
    <w:pPr>
      <w:numPr>
        <w:numId w:val="16"/>
      </w:numPr>
      <w:tabs>
        <w:tab w:val="clear" w:pos="2161"/>
      </w:tabs>
    </w:pPr>
    <w:rPr>
      <w:lang w:eastAsia="en-US"/>
    </w:rPr>
  </w:style>
  <w:style w:type="paragraph" w:styleId="Listenumros3">
    <w:name w:val="List Number 3"/>
    <w:basedOn w:val="Text3"/>
    <w:rsid w:val="00775FEE"/>
    <w:pPr>
      <w:numPr>
        <w:numId w:val="17"/>
      </w:numPr>
      <w:tabs>
        <w:tab w:val="clear" w:pos="2302"/>
      </w:tabs>
    </w:pPr>
    <w:rPr>
      <w:lang w:eastAsia="en-US"/>
    </w:rPr>
  </w:style>
  <w:style w:type="paragraph" w:styleId="Listenumros4">
    <w:name w:val="List Number 4"/>
    <w:basedOn w:val="Text4"/>
    <w:rsid w:val="00775FEE"/>
    <w:pPr>
      <w:numPr>
        <w:numId w:val="18"/>
      </w:numPr>
      <w:tabs>
        <w:tab w:val="clear" w:pos="2302"/>
      </w:tabs>
    </w:pPr>
    <w:rPr>
      <w:lang w:eastAsia="en-US"/>
    </w:rPr>
  </w:style>
  <w:style w:type="paragraph" w:styleId="Listenumros5">
    <w:name w:val="List Number 5"/>
    <w:basedOn w:val="Normal"/>
    <w:pPr>
      <w:numPr>
        <w:numId w:val="3"/>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pPr>
      <w:ind w:left="720"/>
    </w:p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ind w:left="483" w:hanging="483"/>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qFormat/>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rsid w:val="00454D6A"/>
    <w:pPr>
      <w:tabs>
        <w:tab w:val="right" w:leader="dot" w:pos="8640"/>
      </w:tabs>
      <w:spacing w:before="120" w:after="120"/>
      <w:ind w:left="482" w:right="720" w:hanging="482"/>
    </w:pPr>
    <w:rPr>
      <w:caps/>
      <w:lang w:eastAsia="en-US"/>
    </w:rPr>
  </w:style>
  <w:style w:type="paragraph" w:styleId="TM2">
    <w:name w:val="toc 2"/>
    <w:basedOn w:val="Normal"/>
    <w:next w:val="Normal"/>
    <w:semiHidden/>
    <w:rsid w:val="00454D6A"/>
    <w:pPr>
      <w:tabs>
        <w:tab w:val="right" w:leader="dot" w:pos="8640"/>
      </w:tabs>
      <w:spacing w:before="60" w:after="60"/>
      <w:ind w:left="1077" w:right="720" w:hanging="595"/>
    </w:pPr>
    <w:rPr>
      <w:lang w:eastAsia="en-US"/>
    </w:rPr>
  </w:style>
  <w:style w:type="paragraph" w:styleId="TM3">
    <w:name w:val="toc 3"/>
    <w:basedOn w:val="Normal"/>
    <w:next w:val="Normal"/>
    <w:semiHidden/>
    <w:rsid w:val="00454D6A"/>
    <w:pPr>
      <w:tabs>
        <w:tab w:val="right" w:leader="dot" w:pos="8640"/>
      </w:tabs>
      <w:spacing w:before="60" w:after="60"/>
      <w:ind w:left="1916" w:right="720" w:hanging="839"/>
    </w:pPr>
    <w:rPr>
      <w:lang w:eastAsia="en-US"/>
    </w:rPr>
  </w:style>
  <w:style w:type="paragraph" w:styleId="TM4">
    <w:name w:val="toc 4"/>
    <w:basedOn w:val="Normal"/>
    <w:next w:val="Normal"/>
    <w:semiHidden/>
    <w:rsid w:val="00454D6A"/>
    <w:pPr>
      <w:tabs>
        <w:tab w:val="right" w:leader="dot" w:pos="8641"/>
      </w:tabs>
      <w:spacing w:before="60" w:after="60"/>
      <w:ind w:left="2880" w:right="720" w:hanging="964"/>
    </w:pPr>
    <w:rPr>
      <w:lang w:eastAsia="en-US"/>
    </w:rPr>
  </w:style>
  <w:style w:type="paragraph" w:styleId="TM5">
    <w:name w:val="toc 5"/>
    <w:basedOn w:val="Normal"/>
    <w:next w:val="Normal"/>
    <w:semiHidden/>
    <w:rsid w:val="00775FEE"/>
    <w:pPr>
      <w:tabs>
        <w:tab w:val="right" w:leader="dot" w:pos="8641"/>
      </w:tabs>
      <w:spacing w:before="240" w:after="120"/>
      <w:ind w:right="720"/>
    </w:pPr>
    <w:rPr>
      <w:caps/>
      <w:lang w:eastAsia="en-U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Appelnotedebasdep">
    <w:name w:val="footnote reference"/>
    <w:semiHidden/>
    <w:rPr>
      <w:rFonts w:ascii="TimesNewRomanPS" w:hAnsi="TimesNewRomanPS"/>
      <w:position w:val="6"/>
      <w:sz w:val="16"/>
    </w:rPr>
  </w:style>
  <w:style w:type="character" w:styleId="Numrodepage">
    <w:name w:val="page number"/>
    <w:basedOn w:val="Policepardfau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Titre1"/>
    <w:next w:val="Normal"/>
    <w:autoRedefine/>
    <w:rsid w:val="00A93A4C"/>
    <w:pPr>
      <w:keepNext w:val="0"/>
      <w:pageBreakBefore/>
      <w:numPr>
        <w:numId w:val="0"/>
      </w:numPr>
      <w:tabs>
        <w:tab w:val="left" w:pos="1701"/>
        <w:tab w:val="left" w:pos="2552"/>
      </w:tabs>
      <w:spacing w:after="480"/>
      <w:jc w:val="center"/>
      <w:outlineLvl w:val="9"/>
    </w:pPr>
    <w:rPr>
      <w:caps/>
      <w:smallCaps w:val="0"/>
      <w:kern w:val="0"/>
      <w:sz w:val="28"/>
      <w:szCs w:val="28"/>
    </w:rPr>
  </w:style>
  <w:style w:type="character" w:styleId="Lienhypertexte">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775FEE"/>
    <w:pPr>
      <w:spacing w:after="480"/>
      <w:ind w:left="567" w:hanging="567"/>
      <w:jc w:val="left"/>
    </w:pPr>
    <w:rPr>
      <w:lang w:eastAsia="en-US"/>
    </w:rPr>
  </w:style>
  <w:style w:type="paragraph" w:customStyle="1" w:styleId="ListBullet1">
    <w:name w:val="List Bullet 1"/>
    <w:basedOn w:val="Text1"/>
    <w:rsid w:val="00775FEE"/>
    <w:pPr>
      <w:numPr>
        <w:numId w:val="5"/>
      </w:numPr>
    </w:pPr>
    <w:rPr>
      <w:lang w:eastAsia="en-US"/>
    </w:rPr>
  </w:style>
  <w:style w:type="paragraph" w:customStyle="1" w:styleId="ListDash">
    <w:name w:val="List Dash"/>
    <w:basedOn w:val="Normal"/>
    <w:rsid w:val="00775FEE"/>
    <w:pPr>
      <w:numPr>
        <w:numId w:val="9"/>
      </w:numPr>
    </w:pPr>
    <w:rPr>
      <w:lang w:eastAsia="en-US"/>
    </w:rPr>
  </w:style>
  <w:style w:type="paragraph" w:customStyle="1" w:styleId="ListDash1">
    <w:name w:val="List Dash 1"/>
    <w:basedOn w:val="Text1"/>
    <w:rsid w:val="00775FEE"/>
    <w:pPr>
      <w:numPr>
        <w:numId w:val="10"/>
      </w:numPr>
    </w:pPr>
    <w:rPr>
      <w:lang w:eastAsia="en-US"/>
    </w:rPr>
  </w:style>
  <w:style w:type="paragraph" w:customStyle="1" w:styleId="ListDash2">
    <w:name w:val="List Dash 2"/>
    <w:basedOn w:val="Text2"/>
    <w:rsid w:val="00775FEE"/>
    <w:pPr>
      <w:numPr>
        <w:numId w:val="11"/>
      </w:numPr>
      <w:tabs>
        <w:tab w:val="clear" w:pos="2161"/>
      </w:tabs>
    </w:pPr>
    <w:rPr>
      <w:lang w:eastAsia="en-US"/>
    </w:rPr>
  </w:style>
  <w:style w:type="paragraph" w:customStyle="1" w:styleId="ListDash3">
    <w:name w:val="List Dash 3"/>
    <w:basedOn w:val="Text3"/>
    <w:rsid w:val="00775FEE"/>
    <w:pPr>
      <w:numPr>
        <w:numId w:val="12"/>
      </w:numPr>
      <w:tabs>
        <w:tab w:val="clear" w:pos="2302"/>
      </w:tabs>
    </w:pPr>
    <w:rPr>
      <w:lang w:eastAsia="en-US"/>
    </w:rPr>
  </w:style>
  <w:style w:type="paragraph" w:customStyle="1" w:styleId="ListDash4">
    <w:name w:val="List Dash 4"/>
    <w:basedOn w:val="Text4"/>
    <w:rsid w:val="00775FEE"/>
    <w:pPr>
      <w:numPr>
        <w:numId w:val="13"/>
      </w:numPr>
      <w:tabs>
        <w:tab w:val="clear" w:pos="2302"/>
      </w:tabs>
    </w:pPr>
    <w:rPr>
      <w:lang w:eastAsia="en-US"/>
    </w:rPr>
  </w:style>
  <w:style w:type="paragraph" w:customStyle="1" w:styleId="ListNumber1">
    <w:name w:val="List Number 1"/>
    <w:basedOn w:val="Text1"/>
    <w:rsid w:val="00775FEE"/>
    <w:pPr>
      <w:numPr>
        <w:numId w:val="15"/>
      </w:numPr>
    </w:pPr>
    <w:rPr>
      <w:lang w:eastAsia="en-US"/>
    </w:rPr>
  </w:style>
  <w:style w:type="paragraph" w:customStyle="1" w:styleId="ListNumberLevel2">
    <w:name w:val="List Number (Level 2)"/>
    <w:basedOn w:val="Normal"/>
    <w:rsid w:val="00775FEE"/>
    <w:pPr>
      <w:numPr>
        <w:ilvl w:val="1"/>
        <w:numId w:val="14"/>
      </w:numPr>
    </w:pPr>
    <w:rPr>
      <w:lang w:eastAsia="en-US"/>
    </w:rPr>
  </w:style>
  <w:style w:type="paragraph" w:customStyle="1" w:styleId="ListNumber1Level2">
    <w:name w:val="List Number 1 (Level 2)"/>
    <w:basedOn w:val="Text1"/>
    <w:rsid w:val="00775FEE"/>
    <w:pPr>
      <w:numPr>
        <w:ilvl w:val="1"/>
        <w:numId w:val="15"/>
      </w:numPr>
    </w:pPr>
    <w:rPr>
      <w:lang w:eastAsia="en-US"/>
    </w:rPr>
  </w:style>
  <w:style w:type="paragraph" w:customStyle="1" w:styleId="ListNumber2Level2">
    <w:name w:val="List Number 2 (Level 2)"/>
    <w:basedOn w:val="Text2"/>
    <w:rsid w:val="00775FEE"/>
    <w:pPr>
      <w:numPr>
        <w:ilvl w:val="1"/>
        <w:numId w:val="16"/>
      </w:numPr>
      <w:tabs>
        <w:tab w:val="clear" w:pos="2161"/>
      </w:tabs>
    </w:pPr>
    <w:rPr>
      <w:lang w:eastAsia="en-US"/>
    </w:rPr>
  </w:style>
  <w:style w:type="paragraph" w:customStyle="1" w:styleId="ListNumber3Level2">
    <w:name w:val="List Number 3 (Level 2)"/>
    <w:basedOn w:val="Text3"/>
    <w:rsid w:val="00775FEE"/>
    <w:pPr>
      <w:numPr>
        <w:ilvl w:val="1"/>
        <w:numId w:val="17"/>
      </w:numPr>
      <w:tabs>
        <w:tab w:val="clear" w:pos="2302"/>
      </w:tabs>
    </w:pPr>
    <w:rPr>
      <w:lang w:eastAsia="en-US"/>
    </w:rPr>
  </w:style>
  <w:style w:type="paragraph" w:customStyle="1" w:styleId="ListNumber4Level2">
    <w:name w:val="List Number 4 (Level 2)"/>
    <w:basedOn w:val="Text4"/>
    <w:rsid w:val="00775FEE"/>
    <w:pPr>
      <w:numPr>
        <w:ilvl w:val="1"/>
        <w:numId w:val="18"/>
      </w:numPr>
      <w:tabs>
        <w:tab w:val="clear" w:pos="2302"/>
      </w:tabs>
    </w:pPr>
    <w:rPr>
      <w:lang w:eastAsia="en-US"/>
    </w:rPr>
  </w:style>
  <w:style w:type="paragraph" w:customStyle="1" w:styleId="ListNumberLevel3">
    <w:name w:val="List Number (Level 3)"/>
    <w:basedOn w:val="Normal"/>
    <w:rsid w:val="00775FEE"/>
    <w:pPr>
      <w:numPr>
        <w:ilvl w:val="2"/>
        <w:numId w:val="14"/>
      </w:numPr>
    </w:pPr>
    <w:rPr>
      <w:lang w:eastAsia="en-US"/>
    </w:rPr>
  </w:style>
  <w:style w:type="paragraph" w:customStyle="1" w:styleId="ListNumber1Level3">
    <w:name w:val="List Number 1 (Level 3)"/>
    <w:basedOn w:val="Text1"/>
    <w:rsid w:val="00775FEE"/>
    <w:pPr>
      <w:numPr>
        <w:ilvl w:val="2"/>
        <w:numId w:val="15"/>
      </w:numPr>
    </w:pPr>
    <w:rPr>
      <w:lang w:eastAsia="en-US"/>
    </w:rPr>
  </w:style>
  <w:style w:type="paragraph" w:customStyle="1" w:styleId="ListNumber2Level3">
    <w:name w:val="List Number 2 (Level 3)"/>
    <w:basedOn w:val="Text2"/>
    <w:rsid w:val="00775FEE"/>
    <w:pPr>
      <w:numPr>
        <w:ilvl w:val="2"/>
        <w:numId w:val="16"/>
      </w:numPr>
      <w:tabs>
        <w:tab w:val="clear" w:pos="2161"/>
      </w:tabs>
    </w:pPr>
    <w:rPr>
      <w:lang w:eastAsia="en-US"/>
    </w:rPr>
  </w:style>
  <w:style w:type="paragraph" w:customStyle="1" w:styleId="ListNumber3Level3">
    <w:name w:val="List Number 3 (Level 3)"/>
    <w:basedOn w:val="Text3"/>
    <w:rsid w:val="00775FEE"/>
    <w:pPr>
      <w:numPr>
        <w:ilvl w:val="2"/>
        <w:numId w:val="17"/>
      </w:numPr>
      <w:tabs>
        <w:tab w:val="clear" w:pos="2302"/>
      </w:tabs>
    </w:pPr>
    <w:rPr>
      <w:lang w:eastAsia="en-US"/>
    </w:rPr>
  </w:style>
  <w:style w:type="paragraph" w:customStyle="1" w:styleId="ListNumber4Level3">
    <w:name w:val="List Number 4 (Level 3)"/>
    <w:basedOn w:val="Text4"/>
    <w:rsid w:val="00775FEE"/>
    <w:pPr>
      <w:numPr>
        <w:ilvl w:val="2"/>
        <w:numId w:val="18"/>
      </w:numPr>
      <w:tabs>
        <w:tab w:val="clear" w:pos="2302"/>
      </w:tabs>
    </w:pPr>
    <w:rPr>
      <w:lang w:eastAsia="en-US"/>
    </w:rPr>
  </w:style>
  <w:style w:type="paragraph" w:customStyle="1" w:styleId="ListNumberLevel4">
    <w:name w:val="List Number (Level 4)"/>
    <w:basedOn w:val="Normal"/>
    <w:rsid w:val="00775FEE"/>
    <w:pPr>
      <w:numPr>
        <w:ilvl w:val="3"/>
        <w:numId w:val="14"/>
      </w:numPr>
    </w:pPr>
    <w:rPr>
      <w:lang w:eastAsia="en-US"/>
    </w:rPr>
  </w:style>
  <w:style w:type="paragraph" w:customStyle="1" w:styleId="ListNumber1Level4">
    <w:name w:val="List Number 1 (Level 4)"/>
    <w:basedOn w:val="Text1"/>
    <w:rsid w:val="00775FEE"/>
    <w:pPr>
      <w:numPr>
        <w:ilvl w:val="3"/>
        <w:numId w:val="15"/>
      </w:numPr>
    </w:pPr>
    <w:rPr>
      <w:lang w:eastAsia="en-US"/>
    </w:rPr>
  </w:style>
  <w:style w:type="paragraph" w:customStyle="1" w:styleId="ListNumber2Level4">
    <w:name w:val="List Number 2 (Level 4)"/>
    <w:basedOn w:val="Text2"/>
    <w:rsid w:val="00775FEE"/>
    <w:pPr>
      <w:numPr>
        <w:ilvl w:val="3"/>
        <w:numId w:val="16"/>
      </w:numPr>
      <w:tabs>
        <w:tab w:val="clear" w:pos="2161"/>
      </w:tabs>
    </w:pPr>
    <w:rPr>
      <w:lang w:eastAsia="en-US"/>
    </w:rPr>
  </w:style>
  <w:style w:type="paragraph" w:customStyle="1" w:styleId="ListNumber3Level4">
    <w:name w:val="List Number 3 (Level 4)"/>
    <w:basedOn w:val="Text3"/>
    <w:rsid w:val="00775FEE"/>
    <w:pPr>
      <w:numPr>
        <w:ilvl w:val="3"/>
        <w:numId w:val="17"/>
      </w:numPr>
      <w:tabs>
        <w:tab w:val="clear" w:pos="2302"/>
      </w:tabs>
    </w:pPr>
    <w:rPr>
      <w:lang w:eastAsia="en-US"/>
    </w:rPr>
  </w:style>
  <w:style w:type="paragraph" w:customStyle="1" w:styleId="ListNumber4Level4">
    <w:name w:val="List Number 4 (Level 4)"/>
    <w:basedOn w:val="Text4"/>
    <w:rsid w:val="00775FEE"/>
    <w:pPr>
      <w:numPr>
        <w:ilvl w:val="3"/>
        <w:numId w:val="18"/>
      </w:numPr>
      <w:tabs>
        <w:tab w:val="clear" w:pos="2302"/>
      </w:tabs>
    </w:pPr>
    <w:rPr>
      <w:lang w:eastAsia="en-US"/>
    </w:rPr>
  </w:style>
  <w:style w:type="paragraph" w:styleId="En-ttedetabledesmatires">
    <w:name w:val="TOC Heading"/>
    <w:basedOn w:val="Normal"/>
    <w:next w:val="Normal"/>
    <w:qFormat/>
    <w:rsid w:val="00775FEE"/>
    <w:pPr>
      <w:keepNext/>
      <w:spacing w:before="240"/>
      <w:jc w:val="center"/>
    </w:pPr>
    <w:rPr>
      <w:b/>
      <w:lang w:eastAsia="en-US"/>
    </w:rPr>
  </w:style>
  <w:style w:type="paragraph" w:styleId="Textedebulles">
    <w:name w:val="Balloon Text"/>
    <w:basedOn w:val="Normal"/>
    <w:link w:val="TextedebullesCar"/>
    <w:rsid w:val="009C0FA5"/>
    <w:pPr>
      <w:spacing w:after="0"/>
    </w:pPr>
    <w:rPr>
      <w:rFonts w:ascii="Tahoma" w:hAnsi="Tahoma" w:cs="Tahoma"/>
      <w:sz w:val="16"/>
      <w:szCs w:val="16"/>
    </w:rPr>
  </w:style>
  <w:style w:type="character" w:customStyle="1" w:styleId="TextedebullesCar">
    <w:name w:val="Texte de bulles Car"/>
    <w:link w:val="Textedebulles"/>
    <w:rsid w:val="009C0FA5"/>
    <w:rPr>
      <w:rFonts w:ascii="Tahoma" w:hAnsi="Tahoma" w:cs="Tahoma"/>
      <w:sz w:val="16"/>
      <w:szCs w:val="16"/>
    </w:rPr>
  </w:style>
  <w:style w:type="paragraph" w:customStyle="1" w:styleId="Name">
    <w:name w:val="Name"/>
    <w:basedOn w:val="Normal"/>
    <w:link w:val="NameCar"/>
    <w:qFormat/>
    <w:rsid w:val="00BA6FF7"/>
    <w:pPr>
      <w:ind w:left="2268" w:hanging="2268"/>
    </w:pPr>
    <w:rPr>
      <w:lang w:val="es-ES"/>
    </w:rPr>
  </w:style>
  <w:style w:type="paragraph" w:customStyle="1" w:styleId="Surname">
    <w:name w:val="Surname"/>
    <w:basedOn w:val="Normal"/>
    <w:link w:val="SurnameCar"/>
    <w:rsid w:val="00BA6FF7"/>
    <w:pPr>
      <w:ind w:left="2268" w:hanging="2268"/>
    </w:pPr>
    <w:rPr>
      <w:lang w:val="es-ES"/>
    </w:rPr>
  </w:style>
  <w:style w:type="character" w:customStyle="1" w:styleId="NameCar">
    <w:name w:val="Name Car"/>
    <w:basedOn w:val="Policepardfaut"/>
    <w:link w:val="Name"/>
    <w:rsid w:val="00BA6FF7"/>
    <w:rPr>
      <w:sz w:val="24"/>
      <w:lang w:val="es-ES" w:eastAsia="en-GB"/>
    </w:rPr>
  </w:style>
  <w:style w:type="paragraph" w:customStyle="1" w:styleId="NOM">
    <w:name w:val="NOM"/>
    <w:basedOn w:val="Normal"/>
    <w:link w:val="NOMCar"/>
    <w:qFormat/>
    <w:rsid w:val="006D5EE4"/>
    <w:pPr>
      <w:spacing w:before="20" w:after="0"/>
      <w:jc w:val="left"/>
    </w:pPr>
    <w:rPr>
      <w:bCs/>
      <w:noProof/>
      <w:sz w:val="22"/>
      <w:szCs w:val="22"/>
      <w:lang w:val="fr-FR" w:eastAsia="fr-FR"/>
    </w:rPr>
  </w:style>
  <w:style w:type="character" w:customStyle="1" w:styleId="SurnameCar">
    <w:name w:val="Surname Car"/>
    <w:basedOn w:val="Policepardfaut"/>
    <w:link w:val="Surname"/>
    <w:rsid w:val="00BA6FF7"/>
    <w:rPr>
      <w:sz w:val="24"/>
      <w:lang w:val="es-ES" w:eastAsia="en-GB"/>
    </w:rPr>
  </w:style>
  <w:style w:type="paragraph" w:customStyle="1" w:styleId="Prnom">
    <w:name w:val="Prénom"/>
    <w:basedOn w:val="Normal"/>
    <w:qFormat/>
    <w:rsid w:val="00BA6FF7"/>
    <w:pPr>
      <w:ind w:left="2268" w:hanging="2268"/>
      <w:jc w:val="left"/>
    </w:pPr>
    <w:rPr>
      <w:bCs/>
      <w:noProof/>
      <w:sz w:val="22"/>
      <w:lang w:val="fr-FR" w:eastAsia="fr-FR"/>
    </w:rPr>
  </w:style>
  <w:style w:type="table" w:styleId="Grilledutableau">
    <w:name w:val="Table Grid"/>
    <w:basedOn w:val="TableauNormal"/>
    <w:rsid w:val="00635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
    <w:name w:val="Pied de page Car"/>
    <w:basedOn w:val="Policepardfaut"/>
    <w:link w:val="Pieddepage"/>
    <w:uiPriority w:val="99"/>
    <w:rsid w:val="00635E09"/>
    <w:rPr>
      <w:rFonts w:ascii="Arial" w:hAnsi="Arial"/>
      <w:sz w:val="16"/>
      <w:lang w:val="en-GB" w:eastAsia="en-GB"/>
    </w:rPr>
  </w:style>
  <w:style w:type="paragraph" w:customStyle="1" w:styleId="Nome">
    <w:name w:val="Nome"/>
    <w:rsid w:val="00EB34B0"/>
    <w:pPr>
      <w:spacing w:before="20" w:after="20"/>
    </w:pPr>
    <w:rPr>
      <w:bCs/>
      <w:lang w:val="en-GB"/>
    </w:rPr>
  </w:style>
  <w:style w:type="paragraph" w:styleId="Paragraphedeliste">
    <w:name w:val="List Paragraph"/>
    <w:basedOn w:val="Normal"/>
    <w:uiPriority w:val="34"/>
    <w:qFormat/>
    <w:rsid w:val="001D17FC"/>
    <w:pPr>
      <w:ind w:left="720"/>
      <w:contextualSpacing/>
    </w:pPr>
  </w:style>
  <w:style w:type="paragraph" w:customStyle="1" w:styleId="Puce1">
    <w:name w:val="Puce 1"/>
    <w:basedOn w:val="Normal"/>
    <w:link w:val="Puce1Car"/>
    <w:rsid w:val="00373948"/>
    <w:pPr>
      <w:numPr>
        <w:numId w:val="19"/>
      </w:numPr>
    </w:pPr>
  </w:style>
  <w:style w:type="paragraph" w:customStyle="1" w:styleId="PuceL1">
    <w:name w:val="Puce L1"/>
    <w:basedOn w:val="Puce1"/>
    <w:link w:val="PuceL1Car"/>
    <w:qFormat/>
    <w:rsid w:val="00A33BD3"/>
    <w:pPr>
      <w:spacing w:after="0"/>
      <w:ind w:left="227" w:hanging="227"/>
    </w:pPr>
    <w:rPr>
      <w:sz w:val="22"/>
      <w:lang w:val="es-ES"/>
    </w:rPr>
  </w:style>
  <w:style w:type="paragraph" w:customStyle="1" w:styleId="PuceL2">
    <w:name w:val="Puce L2"/>
    <w:basedOn w:val="PuceL1"/>
    <w:link w:val="PuceL2Car"/>
    <w:qFormat/>
    <w:rsid w:val="00A33BD3"/>
    <w:pPr>
      <w:numPr>
        <w:ilvl w:val="1"/>
      </w:numPr>
      <w:ind w:left="454" w:hanging="227"/>
    </w:pPr>
  </w:style>
  <w:style w:type="character" w:customStyle="1" w:styleId="Puce1Car">
    <w:name w:val="Puce 1 Car"/>
    <w:basedOn w:val="Policepardfaut"/>
    <w:link w:val="Puce1"/>
    <w:rsid w:val="00373948"/>
    <w:rPr>
      <w:sz w:val="24"/>
      <w:lang w:val="en-GB" w:eastAsia="en-GB"/>
    </w:rPr>
  </w:style>
  <w:style w:type="character" w:customStyle="1" w:styleId="PuceL1Car">
    <w:name w:val="Puce L1 Car"/>
    <w:basedOn w:val="Puce1Car"/>
    <w:link w:val="PuceL1"/>
    <w:rsid w:val="00A33BD3"/>
    <w:rPr>
      <w:sz w:val="22"/>
      <w:lang w:val="es-ES" w:eastAsia="en-GB"/>
    </w:rPr>
  </w:style>
  <w:style w:type="character" w:customStyle="1" w:styleId="PuceL2Car">
    <w:name w:val="Puce L2 Car"/>
    <w:basedOn w:val="PuceL1Car"/>
    <w:link w:val="PuceL2"/>
    <w:rsid w:val="00A33BD3"/>
    <w:rPr>
      <w:sz w:val="22"/>
      <w:lang w:val="es-ES" w:eastAsia="en-GB"/>
    </w:rPr>
  </w:style>
  <w:style w:type="paragraph" w:customStyle="1" w:styleId="NOM2">
    <w:name w:val="NOM 2"/>
    <w:basedOn w:val="NOM"/>
    <w:link w:val="NOM2Car"/>
    <w:qFormat/>
    <w:rsid w:val="006D5EE4"/>
  </w:style>
  <w:style w:type="character" w:customStyle="1" w:styleId="NOMCar">
    <w:name w:val="NOM Car"/>
    <w:basedOn w:val="Policepardfaut"/>
    <w:link w:val="NOM"/>
    <w:rsid w:val="006D5EE4"/>
    <w:rPr>
      <w:bCs/>
      <w:noProof/>
      <w:sz w:val="22"/>
      <w:szCs w:val="22"/>
    </w:rPr>
  </w:style>
  <w:style w:type="character" w:customStyle="1" w:styleId="NOM2Car">
    <w:name w:val="NOM 2 Car"/>
    <w:basedOn w:val="NOMCar"/>
    <w:link w:val="NOM2"/>
    <w:rsid w:val="006D5EE4"/>
    <w:rPr>
      <w:bCs/>
      <w:noProof/>
      <w:sz w:val="22"/>
      <w:szCs w:val="22"/>
    </w:rPr>
  </w:style>
  <w:style w:type="paragraph" w:customStyle="1" w:styleId="Russite">
    <w:name w:val="Réussite"/>
    <w:basedOn w:val="Corpsdetexte"/>
    <w:rsid w:val="00E57F87"/>
    <w:pPr>
      <w:numPr>
        <w:numId w:val="31"/>
      </w:numPr>
      <w:spacing w:after="60" w:line="240" w:lineRule="atLeast"/>
    </w:pPr>
    <w:rPr>
      <w:rFonts w:ascii="Garamond" w:hAnsi="Garamond"/>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D9797-734F-481B-AD16-BE6B2240C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6</TotalTime>
  <Pages>7</Pages>
  <Words>2901</Words>
  <Characters>15958</Characters>
  <Application>Microsoft Office Word</Application>
  <DocSecurity>0</DocSecurity>
  <Lines>132</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GRANT CONTRACT FOR A DECENTRALISED PROGRAMME :</vt:lpstr>
      <vt:lpstr>GRANT CONTRACT FOR A DECENTRALISED PROGRAMME :</vt:lpstr>
    </vt:vector>
  </TitlesOfParts>
  <Company>DIaLOGIKa</Company>
  <LinksUpToDate>false</LinksUpToDate>
  <CharactersWithSpaces>18822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creator>Lux</dc:creator>
  <cp:keywords>EL3</cp:keywords>
  <cp:lastModifiedBy>digital</cp:lastModifiedBy>
  <cp:revision>3</cp:revision>
  <cp:lastPrinted>2006-01-04T11:55:00Z</cp:lastPrinted>
  <dcterms:created xsi:type="dcterms:W3CDTF">2020-10-11T22:38:00Z</dcterms:created>
  <dcterms:modified xsi:type="dcterms:W3CDTF">2020-10-11T22:58:00Z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_AdHocReviewCycleID">
    <vt:i4>1061124979</vt:i4>
  </property>
  <property fmtid="{D5CDD505-2E9C-101B-9397-08002B2CF9AE}" pid="6" name="_EmailSubject">
    <vt:lpwstr>Annexes services</vt:lpwstr>
  </property>
  <property fmtid="{D5CDD505-2E9C-101B-9397-08002B2CF9AE}" pid="7" name="_AuthorEmail">
    <vt:lpwstr>Ana-Elena.PALLARES@cec.eu.int</vt:lpwstr>
  </property>
  <property fmtid="{D5CDD505-2E9C-101B-9397-08002B2CF9AE}" pid="8" name="_AuthorEmailDisplayName">
    <vt:lpwstr>PALLARES Ana Elena (AIDCO)</vt:lpwstr>
  </property>
  <property fmtid="{D5CDD505-2E9C-101B-9397-08002B2CF9AE}" pid="9" name="_ReviewingToolsShownOnce">
    <vt:lpwstr/>
  </property>
  <property fmtid="{D5CDD505-2E9C-101B-9397-08002B2CF9AE}" pid="10" name="Checked by">
    <vt:lpwstr>cajalja</vt:lpwstr>
  </property>
  <property fmtid="{D5CDD505-2E9C-101B-9397-08002B2CF9AE}" pid="11" name="Formatting">
    <vt:lpwstr>4.1</vt:lpwstr>
  </property>
  <property fmtid="{D5CDD505-2E9C-101B-9397-08002B2CF9AE}" pid="12" name="ELDocType">
    <vt:lpwstr>REP.DOT</vt:lpwstr>
  </property>
</Properties>
</file>