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C9" w:rsidRPr="00784ED5" w:rsidRDefault="00E6137F" w:rsidP="00784ED5">
      <w:pPr>
        <w:autoSpaceDE w:val="0"/>
        <w:autoSpaceDN w:val="0"/>
        <w:adjustRightInd w:val="0"/>
        <w:spacing w:after="0" w:line="240" w:lineRule="auto"/>
        <w:jc w:val="center"/>
        <w:rPr>
          <w:rFonts w:ascii="CooperBlack" w:hAnsi="CooperBlack" w:cs="CooperBlack"/>
          <w:b/>
          <w:color w:val="003365"/>
          <w:sz w:val="24"/>
          <w:szCs w:val="24"/>
          <w:u w:val="single"/>
        </w:rPr>
      </w:pPr>
      <w:r w:rsidRPr="00784ED5">
        <w:rPr>
          <w:rFonts w:ascii="CooperBlack" w:hAnsi="CooperBlack" w:cs="CooperBlack"/>
          <w:b/>
          <w:color w:val="003365"/>
          <w:sz w:val="24"/>
          <w:szCs w:val="24"/>
          <w:u w:val="single"/>
        </w:rPr>
        <w:t>Curriculum vitae</w:t>
      </w:r>
    </w:p>
    <w:p w:rsidR="00E6137F" w:rsidRPr="00784ED5" w:rsidRDefault="00E6137F" w:rsidP="00E6137F">
      <w:pPr>
        <w:autoSpaceDE w:val="0"/>
        <w:autoSpaceDN w:val="0"/>
        <w:adjustRightInd w:val="0"/>
        <w:spacing w:after="0" w:line="240" w:lineRule="auto"/>
        <w:jc w:val="center"/>
        <w:rPr>
          <w:rFonts w:ascii="CooperBlack" w:hAnsi="CooperBlack" w:cs="CooperBlack"/>
          <w:b/>
          <w:color w:val="003365"/>
          <w:sz w:val="24"/>
          <w:szCs w:val="24"/>
          <w:u w:val="single"/>
        </w:rPr>
      </w:pPr>
    </w:p>
    <w:p w:rsidR="008014C9" w:rsidRPr="00784ED5" w:rsidRDefault="00F46D8D" w:rsidP="00E613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000000"/>
          <w:sz w:val="24"/>
          <w:szCs w:val="24"/>
        </w:rPr>
      </w:pPr>
      <w:r>
        <w:rPr>
          <w:rFonts w:ascii="Trebuchet MS" w:hAnsi="Trebuchet MS" w:cs="Trebuchet MS"/>
          <w:b/>
          <w:color w:val="000000"/>
          <w:sz w:val="24"/>
          <w:szCs w:val="24"/>
        </w:rPr>
        <w:t xml:space="preserve">Madame Aida Samba NDIAYE </w:t>
      </w:r>
    </w:p>
    <w:p w:rsidR="00E6137F" w:rsidRPr="00784ED5" w:rsidRDefault="009E7EC7" w:rsidP="009E7EC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JURISTE</w:t>
      </w:r>
      <w:r w:rsidR="00CB5B3B">
        <w:rPr>
          <w:rFonts w:ascii="Trebuchet MS" w:hAnsi="Trebuchet MS" w:cs="Trebuchet MS"/>
          <w:b/>
          <w:color w:val="000000"/>
          <w:sz w:val="24"/>
          <w:szCs w:val="24"/>
        </w:rPr>
        <w:t xml:space="preserve"> C</w:t>
      </w:r>
      <w:r w:rsidR="00694B2F">
        <w:rPr>
          <w:rFonts w:ascii="Trebuchet MS" w:hAnsi="Trebuchet MS" w:cs="Trebuchet MS"/>
          <w:b/>
          <w:color w:val="000000"/>
          <w:sz w:val="24"/>
          <w:szCs w:val="24"/>
        </w:rPr>
        <w:t xml:space="preserve">ONSULTANTE EN DROITS HUMAINS </w:t>
      </w:r>
    </w:p>
    <w:p w:rsidR="00E6137F" w:rsidRPr="00784ED5" w:rsidRDefault="00E6137F" w:rsidP="00E613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Née le 21 octobre 1978</w:t>
      </w:r>
    </w:p>
    <w:p w:rsidR="008014C9" w:rsidRPr="00784ED5" w:rsidRDefault="00270E57" w:rsidP="00E613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0000FF"/>
          <w:sz w:val="24"/>
          <w:szCs w:val="24"/>
        </w:rPr>
      </w:pPr>
      <w:hyperlink r:id="rId5" w:history="1">
        <w:r w:rsidR="00E6137F" w:rsidRPr="00784ED5">
          <w:rPr>
            <w:rStyle w:val="Lienhypertexte"/>
            <w:rFonts w:ascii="Trebuchet MS" w:hAnsi="Trebuchet MS" w:cs="Trebuchet MS"/>
            <w:b/>
            <w:sz w:val="24"/>
            <w:szCs w:val="24"/>
          </w:rPr>
          <w:t>Aidish78@gmail.com</w:t>
        </w:r>
      </w:hyperlink>
    </w:p>
    <w:p w:rsidR="008014C9" w:rsidRPr="00784ED5" w:rsidRDefault="00E6137F" w:rsidP="0003302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0000FF"/>
          <w:sz w:val="24"/>
          <w:szCs w:val="24"/>
        </w:rPr>
      </w:pPr>
      <w:r w:rsidRPr="00784ED5">
        <w:rPr>
          <w:rFonts w:ascii="Trebuchet MS" w:hAnsi="Trebuchet MS" w:cs="Trebuchet MS"/>
          <w:b/>
          <w:color w:val="0000FF"/>
          <w:sz w:val="24"/>
          <w:szCs w:val="24"/>
        </w:rPr>
        <w:t>Tel : 77 316 2</w:t>
      </w:r>
      <w:r w:rsidR="0003302D" w:rsidRPr="00784ED5">
        <w:rPr>
          <w:rFonts w:ascii="Trebuchet MS" w:hAnsi="Trebuchet MS" w:cs="Trebuchet MS"/>
          <w:b/>
          <w:color w:val="0000FF"/>
          <w:sz w:val="24"/>
          <w:szCs w:val="24"/>
        </w:rPr>
        <w:t>7 40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FORMATION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2004/2005 : UNIVERSITE LUMIERE LYON 2 MASTER 1 DROIT PRIVE</w:t>
      </w:r>
      <w:r w:rsidR="0003302D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/ OPTION : ACTIVITES DE L’ENTREPRISE </w:t>
      </w:r>
      <w:r w:rsidR="002025E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2003/2004 : UNIVERSITE LUMIERE LYON 2 LICENCE DE DROIT PRIVE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2001/2003 : UNIVERSITE LUMIERE LYON 2 DEUG DROIT</w:t>
      </w:r>
    </w:p>
    <w:p w:rsidR="008014C9" w:rsidRPr="00784ED5" w:rsidRDefault="00BA13B0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1998:</w:t>
      </w:r>
      <w:r w:rsidR="00944ED8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</w:t>
      </w:r>
      <w:r w:rsidR="008014C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LYCEE JOHN F. KENNEDY BACCALAUREAT LITTERAIRE</w:t>
      </w:r>
    </w:p>
    <w:p w:rsidR="009C29B0" w:rsidRPr="00784ED5" w:rsidRDefault="009C29B0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</w:p>
    <w:p w:rsidR="009C29B0" w:rsidRPr="00784ED5" w:rsidRDefault="009C29B0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CERTIFICATS</w:t>
      </w:r>
    </w:p>
    <w:p w:rsidR="009C29B0" w:rsidRPr="00784ED5" w:rsidRDefault="009C29B0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</w:p>
    <w:p w:rsidR="007C0891" w:rsidRDefault="007C0891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2012 : certificat en passation </w:t>
      </w:r>
      <w:r w:rsidR="009C29B0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des marchés publics (ARMP)</w:t>
      </w:r>
      <w:r w:rsidR="003E53E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 ; </w:t>
      </w:r>
    </w:p>
    <w:p w:rsidR="00DC033D" w:rsidRPr="00784ED5" w:rsidRDefault="00DC033D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2015 : certificat en genre</w:t>
      </w:r>
    </w:p>
    <w:p w:rsidR="009C29B0" w:rsidRPr="00784ED5" w:rsidRDefault="003E53E9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2016</w:t>
      </w:r>
      <w:r w:rsidR="007C0891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 :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certificat sur la légistique et la rédaction administrative à l’Ecole nationale d’administration de </w:t>
      </w:r>
      <w:r w:rsidR="007C0891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Dakar ;</w:t>
      </w:r>
    </w:p>
    <w:p w:rsidR="007C0891" w:rsidRDefault="007C0891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2017 : 1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vertAlign w:val="superscript"/>
        </w:rPr>
        <w:t>er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certificat du cycle international d’administration publique</w:t>
      </w:r>
      <w:r w:rsid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(en cours)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 </w:t>
      </w:r>
      <w:r w:rsidR="005A046C">
        <w:rPr>
          <w:rFonts w:ascii="Trebuchet MS" w:hAnsi="Trebuchet MS" w:cs="Trebuchet MS"/>
          <w:b/>
          <w:bCs/>
          <w:color w:val="000000"/>
          <w:sz w:val="24"/>
          <w:szCs w:val="24"/>
        </w:rPr>
        <w:t>ENA/PARIS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:</w:t>
      </w:r>
      <w:r w:rsid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option :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les centres de gouvernement : l’interministériel et le processus normatif</w:t>
      </w:r>
      <w:r w:rsidR="00694B2F">
        <w:rPr>
          <w:rFonts w:ascii="Trebuchet MS" w:hAnsi="Trebuchet MS" w:cs="Trebuchet MS"/>
          <w:b/>
          <w:bCs/>
          <w:color w:val="000000"/>
          <w:sz w:val="24"/>
          <w:szCs w:val="24"/>
        </w:rPr>
        <w:t> ;</w:t>
      </w:r>
    </w:p>
    <w:p w:rsidR="00694B2F" w:rsidRDefault="00694B2F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2017 : certificat en sécurité, paix et défense ;</w:t>
      </w:r>
    </w:p>
    <w:p w:rsidR="00694B2F" w:rsidRPr="00784ED5" w:rsidRDefault="00694B2F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2019 : Certificats en droit international des droits de l’hom</w:t>
      </w:r>
      <w:r w:rsidR="00270E57">
        <w:rPr>
          <w:rFonts w:ascii="Trebuchet MS" w:hAnsi="Trebuchet MS" w:cs="Trebuchet MS"/>
          <w:b/>
          <w:bCs/>
          <w:color w:val="000000"/>
          <w:sz w:val="24"/>
          <w:szCs w:val="24"/>
        </w:rPr>
        <w:t>me et droit international pénal, droit humanitaire institut international des droits de l’homme René Cassin.</w:t>
      </w:r>
    </w:p>
    <w:p w:rsidR="007C0891" w:rsidRPr="00784ED5" w:rsidRDefault="007C0891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BA13B0" w:rsidRPr="00784ED5" w:rsidRDefault="00BA13B0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DOMAINES DE COMPETENCES:</w:t>
      </w:r>
    </w:p>
    <w:p w:rsidR="00BA13B0" w:rsidRPr="00784ED5" w:rsidRDefault="00BA13B0" w:rsidP="00BA13B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BC0FE7" w:rsidRPr="00784ED5" w:rsidRDefault="00694B2F" w:rsidP="000330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Sécurité, Paix, Défense, Dialogue, renforcement de capacités, </w:t>
      </w:r>
      <w:r w:rsid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Droit du travail</w:t>
      </w:r>
      <w:r w:rsidR="0003302D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,</w:t>
      </w:r>
      <w:r w:rsid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administration publique,</w:t>
      </w:r>
      <w:r w:rsidR="0003302D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 droit des sociétés,  </w:t>
      </w:r>
      <w:r w:rsidR="009C29B0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droit pénal, </w:t>
      </w:r>
      <w:r w:rsidR="0003302D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contrats,  contentieux</w:t>
      </w:r>
      <w:r w:rsid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 ;</w:t>
      </w:r>
      <w:r w:rsidR="00DC033D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droit civil</w:t>
      </w:r>
    </w:p>
    <w:p w:rsidR="0003302D" w:rsidRDefault="00784ED5" w:rsidP="000330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Finances publiques</w:t>
      </w:r>
      <w:r w:rsidR="0003302D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, fiscalité, financements</w:t>
      </w:r>
      <w:r w:rsidR="00F90CF4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, politiques et stratégies d’action publique internationale</w:t>
      </w:r>
      <w:r w:rsidR="00DC033D">
        <w:rPr>
          <w:rFonts w:ascii="Trebuchet MS" w:hAnsi="Trebuchet MS" w:cs="Trebuchet MS"/>
          <w:b/>
          <w:bCs/>
          <w:color w:val="000000"/>
          <w:sz w:val="24"/>
          <w:szCs w:val="24"/>
        </w:rPr>
        <w:t> ;</w:t>
      </w:r>
    </w:p>
    <w:p w:rsidR="00DC033D" w:rsidRDefault="00DC033D" w:rsidP="000330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Droits humains,  genre </w:t>
      </w:r>
      <w:r w:rsidR="00270E57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et développement, 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médiation.</w:t>
      </w:r>
    </w:p>
    <w:p w:rsidR="00DC033D" w:rsidRDefault="00DC033D" w:rsidP="00DC033D">
      <w:pPr>
        <w:pStyle w:val="Paragraphedeliste"/>
        <w:autoSpaceDE w:val="0"/>
        <w:autoSpaceDN w:val="0"/>
        <w:adjustRightInd w:val="0"/>
        <w:spacing w:after="0" w:line="240" w:lineRule="auto"/>
        <w:ind w:left="525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DC033D" w:rsidRDefault="00DC033D" w:rsidP="00DC033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DC033D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PRATIQUES :</w:t>
      </w:r>
    </w:p>
    <w:p w:rsidR="00270E57" w:rsidRDefault="00270E57" w:rsidP="00DC033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</w:p>
    <w:p w:rsidR="00DC033D" w:rsidRPr="00270E57" w:rsidRDefault="00270E57" w:rsidP="00270E5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bookmarkStart w:id="0" w:name="_GoBack"/>
      <w:r w:rsidRPr="00270E57">
        <w:rPr>
          <w:rFonts w:ascii="Trebuchet MS" w:hAnsi="Trebuchet MS" w:cs="Trebuchet MS"/>
          <w:b/>
          <w:bCs/>
          <w:color w:val="000000"/>
          <w:sz w:val="24"/>
          <w:szCs w:val="24"/>
        </w:rPr>
        <w:t>Organisation d’évènements ;</w:t>
      </w:r>
    </w:p>
    <w:bookmarkEnd w:id="0"/>
    <w:p w:rsidR="00DC033D" w:rsidRDefault="00DC033D" w:rsidP="00DC033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Animation de conférences, panels et causerie ;</w:t>
      </w:r>
    </w:p>
    <w:p w:rsidR="00DC033D" w:rsidRPr="00DC033D" w:rsidRDefault="00DC033D" w:rsidP="00DC033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Renforcement de capacités</w:t>
      </w:r>
      <w:r w:rsidR="0095715D">
        <w:rPr>
          <w:rFonts w:ascii="Trebuchet MS" w:hAnsi="Trebuchet MS" w:cs="Trebuchet MS"/>
          <w:b/>
          <w:bCs/>
          <w:color w:val="000000"/>
          <w:sz w:val="24"/>
          <w:szCs w:val="24"/>
        </w:rPr>
        <w:t>, modération d’ateliers et de séminaires.</w:t>
      </w:r>
    </w:p>
    <w:p w:rsidR="002025E9" w:rsidRPr="00784ED5" w:rsidRDefault="002025E9" w:rsidP="002025E9">
      <w:pPr>
        <w:autoSpaceDE w:val="0"/>
        <w:autoSpaceDN w:val="0"/>
        <w:adjustRightInd w:val="0"/>
        <w:spacing w:after="0" w:line="240" w:lineRule="auto"/>
        <w:ind w:left="165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EXPERIENCES PROFESSIONNELLES</w:t>
      </w:r>
    </w:p>
    <w:p w:rsidR="00F90CF4" w:rsidRPr="00784ED5" w:rsidRDefault="00F90CF4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</w:p>
    <w:p w:rsidR="00F90CF4" w:rsidRPr="00784ED5" w:rsidRDefault="00F46D8D" w:rsidP="00F90CF4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Fonction actuelle : Consultante boutique de droit association des juristes sénégalaises</w:t>
      </w:r>
      <w:r w:rsidR="0095715D">
        <w:rPr>
          <w:rFonts w:ascii="Trebuchet MS" w:hAnsi="Trebuchet MS" w:cs="Trebuchet MS"/>
          <w:b/>
          <w:bCs/>
          <w:color w:val="000000"/>
          <w:sz w:val="24"/>
          <w:szCs w:val="24"/>
        </w:rPr>
        <w:t>.</w:t>
      </w:r>
    </w:p>
    <w:p w:rsidR="002B79B8" w:rsidRPr="00784ED5" w:rsidRDefault="002B79B8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</w:p>
    <w:p w:rsidR="002B79B8" w:rsidRPr="00784ED5" w:rsidRDefault="002025E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Mai-décembre2012 :</w:t>
      </w:r>
      <w:r w:rsidR="009E7EC7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Juriste</w:t>
      </w:r>
      <w:r w:rsidR="002B79B8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à la Délégation à la réforme de l’Etat et à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l’Assistance Technique DREAT</w:t>
      </w:r>
      <w:r w:rsidR="00F90CF4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/Secrétariat générale de la Présidence de la République</w:t>
      </w:r>
      <w:r w:rsidR="00784ED5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, actuel BOM</w:t>
      </w:r>
    </w:p>
    <w:p w:rsidR="004E334D" w:rsidRPr="00784ED5" w:rsidRDefault="004E334D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CC17E5" w:rsidRPr="00784ED5" w:rsidRDefault="002B79B8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Avril/</w:t>
      </w:r>
      <w:r w:rsidR="004E334D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2012 : JURISTE CONSEIL D’ENTREPRISE A L’AGENCE NATIONALE DE L’ECONOMIE D’ENERGIE (ANEE)</w:t>
      </w:r>
    </w:p>
    <w:p w:rsidR="00906D69" w:rsidRPr="00784ED5" w:rsidRDefault="00906D6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CC17E5" w:rsidRPr="00784ED5" w:rsidRDefault="00CC17E5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2009</w:t>
      </w:r>
      <w:r w:rsidR="00906D6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/2010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: PROFESSEUR</w:t>
      </w:r>
      <w:r w:rsidR="00906D6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VACATAIRE DE DROIT SOCIAL</w:t>
      </w:r>
      <w:r w:rsidR="00A745B1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(droit du travail</w:t>
      </w:r>
      <w:r w:rsidR="008F7956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)</w:t>
      </w:r>
      <w:r w:rsidR="00906D6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 A 2IP DAKAR (INSTITUT INTERNATIONAL OF PARIS)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784ED5" w:rsidRDefault="00784ED5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lang w:val="en-US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lang w:val="en-US"/>
        </w:rPr>
        <w:t xml:space="preserve">2008: JURISTE A </w:t>
      </w:r>
      <w:r w:rsidR="008014C9" w:rsidRPr="00784ED5">
        <w:rPr>
          <w:rFonts w:ascii="Trebuchet MS" w:hAnsi="Trebuchet MS" w:cs="Trebuchet MS"/>
          <w:b/>
          <w:bCs/>
          <w:color w:val="000000"/>
          <w:sz w:val="24"/>
          <w:szCs w:val="24"/>
          <w:lang w:val="en-US"/>
        </w:rPr>
        <w:t>KPMG DAKAR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lang w:val="en-US"/>
        </w:rPr>
        <w:t xml:space="preserve"> DEPARTEMENT</w:t>
      </w:r>
      <w:r w:rsidR="008014C9" w:rsidRPr="00784ED5">
        <w:rPr>
          <w:rFonts w:ascii="Trebuchet MS" w:hAnsi="Trebuchet MS" w:cs="Trebuchet MS"/>
          <w:b/>
          <w:bCs/>
          <w:color w:val="000000"/>
          <w:sz w:val="24"/>
          <w:szCs w:val="24"/>
          <w:lang w:val="en-US"/>
        </w:rPr>
        <w:t xml:space="preserve"> TAX AND LEGAL 83 IMMEUBLE HORIZONS DA</w:t>
      </w:r>
      <w:r w:rsidR="009E7EC7" w:rsidRPr="00784ED5">
        <w:rPr>
          <w:rFonts w:ascii="Trebuchet MS" w:hAnsi="Trebuchet MS" w:cs="Trebuchet MS"/>
          <w:b/>
          <w:bCs/>
          <w:color w:val="000000"/>
          <w:sz w:val="24"/>
          <w:szCs w:val="24"/>
          <w:lang w:val="en-US"/>
        </w:rPr>
        <w:t>KAR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2006 : STAGE </w:t>
      </w:r>
      <w:r w:rsidR="00F90CF4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SUR LES OPPORTUNITES D’INVESTISSEMENTS ET AFFAIRES 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AU CONSULAT GENERAL DU SENEGAL A LYON 22/23 RUE RENAN 69007 LYON.</w:t>
      </w:r>
    </w:p>
    <w:p w:rsidR="00906D69" w:rsidRPr="00784ED5" w:rsidRDefault="00906D6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2005 : STAGE DE MISE EN SITUATION PROFESSIONNELLE AU CABINET D’AVOCATS KANJO ET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KOITA, 66 BOULEVARD DE LA REPUBLIQUE DAKAR</w:t>
      </w:r>
    </w:p>
    <w:p w:rsidR="00906D69" w:rsidRPr="00784ED5" w:rsidRDefault="00906D6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2OO4 : STAGE DE QUATRE SEMAINES AU TGI </w:t>
      </w:r>
      <w:r w:rsidR="00BA7909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auprès du juge pour enfants TOULIER 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(TRIBUNAL DE GRANDE INSTANCE) DE LYON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/>
          <w:sz w:val="24"/>
          <w:szCs w:val="24"/>
        </w:rPr>
      </w:pPr>
      <w:r w:rsidRPr="00784ED5">
        <w:rPr>
          <w:rFonts w:ascii="Arial" w:hAnsi="Arial" w:cs="Arial"/>
          <w:b/>
          <w:color w:val="000000"/>
          <w:sz w:val="24"/>
          <w:szCs w:val="24"/>
        </w:rPr>
        <w:t>􀂪</w:t>
      </w:r>
      <w:r w:rsidRPr="00784ED5">
        <w:rPr>
          <w:rFonts w:ascii="Wingdings-Regular" w:hAnsi="Wingdings-Regular" w:cs="Wingdings-Regular"/>
          <w:b/>
          <w:color w:val="000000"/>
          <w:sz w:val="24"/>
          <w:szCs w:val="24"/>
        </w:rPr>
        <w:t xml:space="preserve"> 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Préparation des audiences, pratique de la procédure civile et</w:t>
      </w:r>
    </w:p>
    <w:p w:rsidR="008014C9" w:rsidRPr="00784ED5" w:rsidRDefault="00906D6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C</w:t>
      </w:r>
      <w:r w:rsidR="008014C9" w:rsidRPr="00784ED5">
        <w:rPr>
          <w:rFonts w:ascii="Trebuchet MS" w:hAnsi="Trebuchet MS" w:cs="Trebuchet MS"/>
          <w:b/>
          <w:color w:val="000000"/>
          <w:sz w:val="24"/>
          <w:szCs w:val="24"/>
        </w:rPr>
        <w:t>ontentieuse</w:t>
      </w:r>
      <w:r w:rsidR="00BA7909" w:rsidRPr="00784ED5">
        <w:rPr>
          <w:rFonts w:ascii="Trebuchet MS" w:hAnsi="Trebuchet MS" w:cs="Trebuchet MS"/>
          <w:b/>
          <w:color w:val="000000"/>
          <w:sz w:val="24"/>
          <w:szCs w:val="24"/>
        </w:rPr>
        <w:t> ; suivi des dossiers des affaires familiales.</w:t>
      </w:r>
    </w:p>
    <w:p w:rsidR="00906D69" w:rsidRPr="00784ED5" w:rsidRDefault="00906D6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2003 : JOB D’ETE AU CABINET D’AVOCATS LAMBERT VERNAY ET DUMAS RUE SAINTE HELENE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69002 LYON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/>
          <w:sz w:val="24"/>
          <w:szCs w:val="24"/>
        </w:rPr>
      </w:pPr>
      <w:r w:rsidRPr="00784ED5">
        <w:rPr>
          <w:rFonts w:ascii="Arial" w:hAnsi="Arial" w:cs="Arial"/>
          <w:b/>
          <w:color w:val="000000"/>
          <w:sz w:val="24"/>
          <w:szCs w:val="24"/>
        </w:rPr>
        <w:t>􀂪</w:t>
      </w:r>
      <w:r w:rsidRPr="00784ED5">
        <w:rPr>
          <w:rFonts w:ascii="Wingdings-Regular" w:hAnsi="Wingdings-Regular" w:cs="Wingdings-Regular"/>
          <w:b/>
          <w:color w:val="000000"/>
          <w:sz w:val="24"/>
          <w:szCs w:val="24"/>
        </w:rPr>
        <w:t xml:space="preserve"> 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 xml:space="preserve">Saisie des dossiers sur ordinateurs, </w:t>
      </w:r>
      <w:r w:rsidR="00BA7909" w:rsidRPr="00784ED5">
        <w:rPr>
          <w:rFonts w:ascii="Trebuchet MS" w:hAnsi="Trebuchet MS" w:cs="Trebuchet MS"/>
          <w:b/>
          <w:color w:val="000000"/>
          <w:sz w:val="24"/>
          <w:szCs w:val="24"/>
        </w:rPr>
        <w:t>familiarisé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 xml:space="preserve"> avec la rédaction </w:t>
      </w:r>
      <w:r w:rsidR="00BA7909" w:rsidRPr="00784ED5">
        <w:rPr>
          <w:rFonts w:ascii="Trebuchet MS" w:hAnsi="Trebuchet MS" w:cs="Trebuchet MS"/>
          <w:b/>
          <w:color w:val="000000"/>
          <w:sz w:val="24"/>
          <w:szCs w:val="24"/>
        </w:rPr>
        <w:t>des contrats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, l’administration de la paie.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LANGUES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Lu Parlé Ecrit</w:t>
      </w:r>
    </w:p>
    <w:p w:rsidR="008014C9" w:rsidRPr="00784ED5" w:rsidRDefault="0016550A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Français Courant </w:t>
      </w:r>
    </w:p>
    <w:p w:rsidR="008014C9" w:rsidRPr="00784ED5" w:rsidRDefault="0016550A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Anglais Bien 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INFORMATIQUE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MAITRISE DE WORLD, EXCEL ET INTERNET</w:t>
      </w:r>
    </w:p>
    <w:p w:rsidR="004A7C5A" w:rsidRPr="00784ED5" w:rsidRDefault="004A7C5A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4A7C5A" w:rsidRPr="00784ED5" w:rsidRDefault="004A7C5A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ACIVITES ASSOCIATIVES</w:t>
      </w:r>
    </w:p>
    <w:p w:rsidR="004A7C5A" w:rsidRPr="00784ED5" w:rsidRDefault="004A7C5A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4A7C5A" w:rsidRPr="00784ED5" w:rsidRDefault="00784ED5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Membre de </w:t>
      </w:r>
      <w:r w:rsidR="004A7C5A"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L’ASSOCIATION DES JURISTES SENEGALAISES (AJS)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, membre du bureau en ma qualité d’adjointe à la présidente de la commission p</w:t>
      </w:r>
      <w:r w:rsidR="00694B2F">
        <w:rPr>
          <w:rFonts w:ascii="Trebuchet MS" w:hAnsi="Trebuchet MS" w:cs="Trebuchet MS"/>
          <w:b/>
          <w:bCs/>
          <w:color w:val="000000"/>
          <w:sz w:val="24"/>
          <w:szCs w:val="24"/>
        </w:rPr>
        <w:t>rotection des droits des femmes</w:t>
      </w: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.</w:t>
      </w:r>
    </w:p>
    <w:p w:rsidR="00784ED5" w:rsidRPr="00784ED5" w:rsidRDefault="00784ED5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Participation à l’élaboration de la SNPE (Stratégie nationale de protection de l’enfance), membre du comité de rédaction du projet « code de l’enfant » ; point focal de l’AJS sur les procédures de justice juvénile.</w:t>
      </w:r>
    </w:p>
    <w:p w:rsidR="00BA7909" w:rsidRPr="00784ED5" w:rsidRDefault="00BA790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BA7909" w:rsidRPr="00784ED5" w:rsidRDefault="00BA790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BA790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  <w:u w:val="single"/>
        </w:rPr>
        <w:t>LOISIR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VOYAGE, MUSIQUE, ART ET MODE</w:t>
      </w: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8014C9" w:rsidRPr="00784ED5" w:rsidRDefault="008014C9" w:rsidP="008F795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bCs/>
          <w:color w:val="000000"/>
          <w:sz w:val="24"/>
          <w:szCs w:val="24"/>
        </w:rPr>
        <w:t>Attestation :</w:t>
      </w:r>
    </w:p>
    <w:p w:rsidR="005A6B80" w:rsidRPr="00784ED5" w:rsidRDefault="008014C9" w:rsidP="00784E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/>
          <w:sz w:val="24"/>
          <w:szCs w:val="24"/>
        </w:rPr>
      </w:pP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Je soussigné, certifie, sur la base des données à ma disposition, que les renseignements ci</w:t>
      </w:r>
      <w:r w:rsidR="00906D69" w:rsidRPr="00784ED5">
        <w:rPr>
          <w:rFonts w:ascii="Trebuchet MS" w:hAnsi="Trebuchet MS" w:cs="Trebuchet MS"/>
          <w:b/>
          <w:color w:val="000000"/>
          <w:sz w:val="24"/>
          <w:szCs w:val="24"/>
        </w:rPr>
        <w:t>-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dessus</w:t>
      </w:r>
      <w:r w:rsidR="00906D69" w:rsidRPr="00784ED5">
        <w:rPr>
          <w:rFonts w:ascii="Trebuchet MS" w:hAnsi="Trebuchet MS" w:cs="Trebuchet MS"/>
          <w:b/>
          <w:color w:val="000000"/>
          <w:sz w:val="24"/>
          <w:szCs w:val="24"/>
        </w:rPr>
        <w:t xml:space="preserve"> 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rendent fidèlement compte de ma situation, de mes qualifications et de mon</w:t>
      </w:r>
      <w:r w:rsidR="00784ED5">
        <w:rPr>
          <w:rFonts w:ascii="Trebuchet MS" w:hAnsi="Trebuchet MS" w:cs="Trebuchet MS"/>
          <w:b/>
          <w:color w:val="000000"/>
          <w:sz w:val="24"/>
          <w:szCs w:val="24"/>
        </w:rPr>
        <w:t xml:space="preserve"> </w:t>
      </w:r>
      <w:r w:rsidR="009C29B0" w:rsidRPr="00784ED5">
        <w:rPr>
          <w:rFonts w:ascii="Trebuchet MS" w:hAnsi="Trebuchet MS" w:cs="Trebuchet MS"/>
          <w:b/>
          <w:color w:val="000000"/>
          <w:sz w:val="24"/>
          <w:szCs w:val="24"/>
        </w:rPr>
        <w:t>expérience</w:t>
      </w:r>
      <w:r w:rsidRPr="00784ED5">
        <w:rPr>
          <w:rFonts w:ascii="Trebuchet MS" w:hAnsi="Trebuchet MS" w:cs="Trebuchet MS"/>
          <w:b/>
          <w:color w:val="000000"/>
          <w:sz w:val="24"/>
          <w:szCs w:val="24"/>
        </w:rPr>
        <w:t>.</w:t>
      </w:r>
    </w:p>
    <w:sectPr w:rsidR="005A6B80" w:rsidRPr="00784ED5" w:rsidSect="005A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D2C"/>
    <w:multiLevelType w:val="hybridMultilevel"/>
    <w:tmpl w:val="F00A5AFA"/>
    <w:lvl w:ilvl="0" w:tplc="90F0E5DC">
      <w:numFmt w:val="bullet"/>
      <w:lvlText w:val="-"/>
      <w:lvlJc w:val="left"/>
      <w:pPr>
        <w:ind w:left="525" w:hanging="360"/>
      </w:pPr>
      <w:rPr>
        <w:rFonts w:ascii="Trebuchet MS" w:eastAsia="Calibr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7F"/>
    <w:rsid w:val="0003302D"/>
    <w:rsid w:val="00111510"/>
    <w:rsid w:val="0016550A"/>
    <w:rsid w:val="001976C5"/>
    <w:rsid w:val="002025E9"/>
    <w:rsid w:val="00226CE6"/>
    <w:rsid w:val="00270E57"/>
    <w:rsid w:val="0029094D"/>
    <w:rsid w:val="002B79B8"/>
    <w:rsid w:val="003A0BF6"/>
    <w:rsid w:val="003E53E9"/>
    <w:rsid w:val="00437551"/>
    <w:rsid w:val="00442A9A"/>
    <w:rsid w:val="004A7C5A"/>
    <w:rsid w:val="004E334D"/>
    <w:rsid w:val="00581A50"/>
    <w:rsid w:val="005A046C"/>
    <w:rsid w:val="005A6B80"/>
    <w:rsid w:val="00694B2F"/>
    <w:rsid w:val="00776827"/>
    <w:rsid w:val="00784ED5"/>
    <w:rsid w:val="007C0891"/>
    <w:rsid w:val="007C0A4F"/>
    <w:rsid w:val="007D38E7"/>
    <w:rsid w:val="007E18C3"/>
    <w:rsid w:val="008014C9"/>
    <w:rsid w:val="00815E36"/>
    <w:rsid w:val="008C3381"/>
    <w:rsid w:val="008F30C1"/>
    <w:rsid w:val="008F7956"/>
    <w:rsid w:val="00902B1C"/>
    <w:rsid w:val="00906D69"/>
    <w:rsid w:val="0092166F"/>
    <w:rsid w:val="00944ED8"/>
    <w:rsid w:val="0095715D"/>
    <w:rsid w:val="009C29B0"/>
    <w:rsid w:val="009E7EC7"/>
    <w:rsid w:val="00A745B1"/>
    <w:rsid w:val="00AC1232"/>
    <w:rsid w:val="00B44935"/>
    <w:rsid w:val="00B471F1"/>
    <w:rsid w:val="00B931F0"/>
    <w:rsid w:val="00B956C7"/>
    <w:rsid w:val="00BA13B0"/>
    <w:rsid w:val="00BA56C6"/>
    <w:rsid w:val="00BA7909"/>
    <w:rsid w:val="00BC0FE7"/>
    <w:rsid w:val="00BF11BF"/>
    <w:rsid w:val="00CB5B3B"/>
    <w:rsid w:val="00CC17E5"/>
    <w:rsid w:val="00CD416C"/>
    <w:rsid w:val="00D03A9E"/>
    <w:rsid w:val="00DC033D"/>
    <w:rsid w:val="00E6137F"/>
    <w:rsid w:val="00F46D8D"/>
    <w:rsid w:val="00F5333F"/>
    <w:rsid w:val="00F90CF4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7D593-99A1-420A-BD9F-8C8226D5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B8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137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C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ish78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v%20Mme%20MBAYE%20AID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Mme MBAYE AIDA</Template>
  <TotalTime>1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SP-ANEE</dc:creator>
  <cp:lastModifiedBy>ASN</cp:lastModifiedBy>
  <cp:revision>2</cp:revision>
  <dcterms:created xsi:type="dcterms:W3CDTF">2020-06-03T20:44:00Z</dcterms:created>
  <dcterms:modified xsi:type="dcterms:W3CDTF">2020-06-03T20:44:00Z</dcterms:modified>
</cp:coreProperties>
</file>